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87"/>
        <w:gridCol w:w="3488"/>
        <w:gridCol w:w="3481"/>
      </w:tblGrid>
      <w:tr w:rsidR="009D48AC" w14:paraId="7593FE46" w14:textId="77777777" w:rsidTr="00EB72E5">
        <w:tc>
          <w:tcPr>
            <w:tcW w:w="14174" w:type="dxa"/>
            <w:gridSpan w:val="4"/>
          </w:tcPr>
          <w:p w14:paraId="0CEF80E6" w14:textId="34987205" w:rsidR="009D48AC" w:rsidRPr="00397D96" w:rsidRDefault="009D48AC" w:rsidP="00EB72E5">
            <w:pPr>
              <w:rPr>
                <w:u w:val="single"/>
              </w:rPr>
            </w:pPr>
            <w:bookmarkStart w:id="0" w:name="_GoBack"/>
            <w:bookmarkEnd w:id="0"/>
            <w:r>
              <w:t xml:space="preserve">Club Name:   </w:t>
            </w:r>
            <w:r w:rsidRPr="00397D96">
              <w:rPr>
                <w:u w:val="single"/>
              </w:rPr>
              <w:t xml:space="preserve"> </w:t>
            </w:r>
          </w:p>
          <w:p w14:paraId="5B30AE1A" w14:textId="0ACF1428" w:rsidR="009D48AC" w:rsidRDefault="009D48AC" w:rsidP="00EB72E5">
            <w:r>
              <w:t xml:space="preserve">Venue: </w:t>
            </w:r>
          </w:p>
        </w:tc>
      </w:tr>
      <w:tr w:rsidR="009D48AC" w14:paraId="3BEC85F2" w14:textId="77777777" w:rsidTr="00EB72E5">
        <w:tc>
          <w:tcPr>
            <w:tcW w:w="3543" w:type="dxa"/>
          </w:tcPr>
          <w:p w14:paraId="498EB3AC" w14:textId="77777777" w:rsidR="009D48AC" w:rsidRPr="00397D96" w:rsidRDefault="009D48AC" w:rsidP="006F6797">
            <w:pPr>
              <w:rPr>
                <w:b/>
              </w:rPr>
            </w:pPr>
            <w:r w:rsidRPr="00397D96">
              <w:rPr>
                <w:b/>
              </w:rPr>
              <w:t>Physical Barrier</w:t>
            </w:r>
          </w:p>
          <w:p w14:paraId="028FAB39" w14:textId="77777777" w:rsidR="009D48AC" w:rsidRPr="00397D96" w:rsidRDefault="009D48AC" w:rsidP="006F6797">
            <w:pPr>
              <w:rPr>
                <w:b/>
              </w:rPr>
            </w:pPr>
          </w:p>
        </w:tc>
        <w:tc>
          <w:tcPr>
            <w:tcW w:w="3543" w:type="dxa"/>
          </w:tcPr>
          <w:p w14:paraId="5CA86619" w14:textId="77777777" w:rsidR="009D48AC" w:rsidRPr="00397D96" w:rsidRDefault="009D48AC" w:rsidP="006F6797">
            <w:pPr>
              <w:rPr>
                <w:b/>
              </w:rPr>
            </w:pPr>
            <w:r w:rsidRPr="00397D96">
              <w:rPr>
                <w:b/>
              </w:rPr>
              <w:t>Immediate Solutions</w:t>
            </w:r>
          </w:p>
        </w:tc>
        <w:tc>
          <w:tcPr>
            <w:tcW w:w="3544" w:type="dxa"/>
          </w:tcPr>
          <w:p w14:paraId="4361B65C" w14:textId="77777777" w:rsidR="009D48AC" w:rsidRPr="00397D96" w:rsidRDefault="009D48AC" w:rsidP="006F6797">
            <w:pPr>
              <w:rPr>
                <w:b/>
              </w:rPr>
            </w:pPr>
            <w:r w:rsidRPr="00397D96">
              <w:rPr>
                <w:b/>
              </w:rPr>
              <w:t>Future Solutions</w:t>
            </w:r>
          </w:p>
        </w:tc>
        <w:tc>
          <w:tcPr>
            <w:tcW w:w="3544" w:type="dxa"/>
          </w:tcPr>
          <w:p w14:paraId="169DB9C5" w14:textId="77777777" w:rsidR="009D48AC" w:rsidRPr="00397D96" w:rsidRDefault="009D48AC" w:rsidP="006F6797">
            <w:pPr>
              <w:rPr>
                <w:b/>
              </w:rPr>
            </w:pPr>
            <w:r w:rsidRPr="00397D96">
              <w:rPr>
                <w:b/>
              </w:rPr>
              <w:t xml:space="preserve">Actions </w:t>
            </w:r>
          </w:p>
        </w:tc>
      </w:tr>
      <w:tr w:rsidR="009D48AC" w14:paraId="0D2A9AEE" w14:textId="77777777" w:rsidTr="00EB72E5">
        <w:tc>
          <w:tcPr>
            <w:tcW w:w="3543" w:type="dxa"/>
          </w:tcPr>
          <w:p w14:paraId="7BDB6469" w14:textId="77777777" w:rsidR="009D48AC" w:rsidRPr="006F6797" w:rsidRDefault="009D48AC" w:rsidP="00EB72E5">
            <w:pPr>
              <w:rPr>
                <w:b/>
              </w:rPr>
            </w:pPr>
            <w:r w:rsidRPr="006F6797">
              <w:rPr>
                <w:b/>
              </w:rPr>
              <w:t>Car Park</w:t>
            </w:r>
          </w:p>
          <w:p w14:paraId="2AA805A2" w14:textId="2910AAFC" w:rsidR="009D48AC" w:rsidRDefault="006F6797" w:rsidP="00EB72E5">
            <w:r>
              <w:t xml:space="preserve">Insufficient Blue badge parking spaces </w:t>
            </w:r>
          </w:p>
          <w:p w14:paraId="5897C11D" w14:textId="7F7A58CA" w:rsidR="006F6797" w:rsidRDefault="006F6797" w:rsidP="00EB72E5"/>
          <w:p w14:paraId="13AD4B00" w14:textId="7A22FE29" w:rsidR="006F6797" w:rsidRDefault="006F6797" w:rsidP="00EB72E5"/>
          <w:p w14:paraId="2B7D6FD2" w14:textId="063787C3" w:rsidR="006F6797" w:rsidRDefault="006F6797" w:rsidP="00EB72E5"/>
          <w:p w14:paraId="1B5FE75C" w14:textId="493B6BA5" w:rsidR="006F6797" w:rsidRDefault="006F6797" w:rsidP="00EB72E5"/>
          <w:p w14:paraId="50DF401E" w14:textId="77777777" w:rsidR="00FE591E" w:rsidRDefault="00FE591E" w:rsidP="00EB72E5"/>
          <w:p w14:paraId="2FFD92C6" w14:textId="5F9777E4" w:rsidR="00FE591E" w:rsidRDefault="00FE591E" w:rsidP="00EB72E5">
            <w:r>
              <w:t>Insufficient Lighting for members leaving facility at night</w:t>
            </w:r>
          </w:p>
          <w:p w14:paraId="15D85CCF" w14:textId="77777777" w:rsidR="00FE591E" w:rsidRDefault="00FE591E" w:rsidP="00EB72E5"/>
          <w:p w14:paraId="7E16732A" w14:textId="329FCD5B" w:rsidR="00FE591E" w:rsidRDefault="00FE591E" w:rsidP="00EB72E5"/>
          <w:p w14:paraId="3795E617" w14:textId="0CA8C585" w:rsidR="00FE591E" w:rsidRDefault="00FE591E" w:rsidP="00EB72E5"/>
          <w:p w14:paraId="41AE2588" w14:textId="50E29E4F" w:rsidR="00FE591E" w:rsidRDefault="00FE591E" w:rsidP="00EB72E5"/>
          <w:p w14:paraId="20E0169E" w14:textId="4FD05DAD" w:rsidR="00FE591E" w:rsidRDefault="00FE591E" w:rsidP="00EB72E5"/>
          <w:p w14:paraId="07A68B1F" w14:textId="1B33CC80" w:rsidR="00FE591E" w:rsidRDefault="00FE591E" w:rsidP="00EB72E5"/>
          <w:p w14:paraId="2D3912BB" w14:textId="01906DAC" w:rsidR="00FE591E" w:rsidRDefault="00FE591E" w:rsidP="00EB72E5"/>
          <w:p w14:paraId="1CCC1BE1" w14:textId="77777777" w:rsidR="00FE591E" w:rsidRDefault="00FE591E" w:rsidP="00EB72E5"/>
          <w:p w14:paraId="0AECEA80" w14:textId="5BC438F8" w:rsidR="009D48AC" w:rsidRDefault="00FE591E" w:rsidP="00EB72E5">
            <w:r>
              <w:t>Holes and unstable ground leading up to the facility</w:t>
            </w:r>
          </w:p>
          <w:p w14:paraId="3DECF163" w14:textId="77777777" w:rsidR="009D48AC" w:rsidRDefault="009D48AC" w:rsidP="00EB72E5"/>
        </w:tc>
        <w:tc>
          <w:tcPr>
            <w:tcW w:w="3543" w:type="dxa"/>
          </w:tcPr>
          <w:p w14:paraId="7EEC5544" w14:textId="77777777" w:rsidR="00FE591E" w:rsidRDefault="00FE591E" w:rsidP="006F6797"/>
          <w:p w14:paraId="432E8E6F" w14:textId="6A489E43" w:rsidR="009D48AC" w:rsidRDefault="006F6797" w:rsidP="006F6797">
            <w:r>
              <w:t xml:space="preserve">Mark an area off with cones or tape to allow adequate spacing for people with a disability </w:t>
            </w:r>
          </w:p>
          <w:p w14:paraId="67C24DD7" w14:textId="77777777" w:rsidR="00FE591E" w:rsidRDefault="00FE591E" w:rsidP="006F6797"/>
          <w:p w14:paraId="09582DC3" w14:textId="77777777" w:rsidR="00FE591E" w:rsidRDefault="00FE591E" w:rsidP="006F6797"/>
          <w:p w14:paraId="33CD51BD" w14:textId="77777777" w:rsidR="00FE591E" w:rsidRDefault="00FE591E" w:rsidP="006F6797"/>
          <w:p w14:paraId="2B0F89F8" w14:textId="3C2A021C" w:rsidR="00FE591E" w:rsidRDefault="00FE591E" w:rsidP="006F6797">
            <w:r>
              <w:t xml:space="preserve">Ensure members are aware of the lighting situation and to take extra care. Accompany any members out into the car park for safety if they cannot see too well with the lighting. </w:t>
            </w:r>
          </w:p>
          <w:p w14:paraId="61ECA6A1" w14:textId="77777777" w:rsidR="00FE591E" w:rsidRDefault="00FE591E" w:rsidP="006F6797"/>
          <w:p w14:paraId="6D6731FB" w14:textId="77777777" w:rsidR="00FE591E" w:rsidRDefault="00FE591E" w:rsidP="006F6797"/>
          <w:p w14:paraId="66C9D5F9" w14:textId="77777777" w:rsidR="00FE591E" w:rsidRDefault="00FE591E" w:rsidP="006F6797"/>
          <w:p w14:paraId="45F54858" w14:textId="7C58693A" w:rsidR="00FE591E" w:rsidRDefault="00FE591E" w:rsidP="006F6797">
            <w:r>
              <w:t>Mark area off so no members trip or fall in the unstable ground</w:t>
            </w:r>
          </w:p>
        </w:tc>
        <w:tc>
          <w:tcPr>
            <w:tcW w:w="3544" w:type="dxa"/>
          </w:tcPr>
          <w:p w14:paraId="6F25F8F5" w14:textId="77777777" w:rsidR="00FE591E" w:rsidRDefault="00FE591E" w:rsidP="006F6797"/>
          <w:p w14:paraId="6306305D" w14:textId="4B90053E" w:rsidR="009D48AC" w:rsidRDefault="006F6797" w:rsidP="006F6797">
            <w:r>
              <w:t>Ensure more spaces available to accommodate members with a disability. Item to be added to agenda and discussed at committee meeting</w:t>
            </w:r>
          </w:p>
          <w:p w14:paraId="5AA66A51" w14:textId="77777777" w:rsidR="006F6797" w:rsidRDefault="006F6797" w:rsidP="006F6797"/>
          <w:p w14:paraId="2013F6EC" w14:textId="61360D38" w:rsidR="00FE591E" w:rsidRDefault="00FE591E" w:rsidP="006F6797">
            <w:r>
              <w:t xml:space="preserve">Lighting to be repaired or if this continues to be a safety risk - seek alternate venue </w:t>
            </w:r>
          </w:p>
          <w:p w14:paraId="1932248D" w14:textId="77777777" w:rsidR="00FE591E" w:rsidRDefault="00FE591E" w:rsidP="006F6797"/>
          <w:p w14:paraId="28D29F0D" w14:textId="77777777" w:rsidR="00FE591E" w:rsidRDefault="00FE591E" w:rsidP="006F6797"/>
          <w:p w14:paraId="041808AF" w14:textId="77777777" w:rsidR="00FE591E" w:rsidRDefault="00FE591E" w:rsidP="006F6797"/>
          <w:p w14:paraId="2A35DBC5" w14:textId="77777777" w:rsidR="00FE591E" w:rsidRDefault="00FE591E" w:rsidP="006F6797"/>
          <w:p w14:paraId="0D1D59C7" w14:textId="77777777" w:rsidR="00FE591E" w:rsidRDefault="00FE591E" w:rsidP="006F6797"/>
          <w:p w14:paraId="2A116719" w14:textId="77777777" w:rsidR="00FE591E" w:rsidRDefault="00FE591E" w:rsidP="006F6797"/>
          <w:p w14:paraId="1E5A1EFB" w14:textId="77777777" w:rsidR="00FE591E" w:rsidRDefault="00FE591E" w:rsidP="006F6797"/>
          <w:p w14:paraId="6DE52897" w14:textId="026345F3" w:rsidR="00FE591E" w:rsidRDefault="00FE591E" w:rsidP="006F6797">
            <w:r>
              <w:t xml:space="preserve">Holes to be repaired </w:t>
            </w:r>
          </w:p>
        </w:tc>
        <w:tc>
          <w:tcPr>
            <w:tcW w:w="3544" w:type="dxa"/>
          </w:tcPr>
          <w:p w14:paraId="2F5EB6CC" w14:textId="77777777" w:rsidR="00FE591E" w:rsidRDefault="00FE591E" w:rsidP="006F6797"/>
          <w:p w14:paraId="53720EE1" w14:textId="1ECCBC40" w:rsidR="009D48AC" w:rsidRDefault="006F6797" w:rsidP="006F6797">
            <w:r>
              <w:t>Liaise with council or facility owner to discuss arranging 2 more parking bays</w:t>
            </w:r>
          </w:p>
          <w:p w14:paraId="11D24F48" w14:textId="77777777" w:rsidR="00FE591E" w:rsidRDefault="00FE591E" w:rsidP="006F6797"/>
          <w:p w14:paraId="2526EC13" w14:textId="77777777" w:rsidR="00FE591E" w:rsidRDefault="00FE591E" w:rsidP="006F6797"/>
          <w:p w14:paraId="3C5FAB60" w14:textId="77777777" w:rsidR="00FE591E" w:rsidRDefault="00FE591E" w:rsidP="006F6797"/>
          <w:p w14:paraId="4A3136AC" w14:textId="4A2DF019" w:rsidR="00FE591E" w:rsidRDefault="00FE591E" w:rsidP="006F6797">
            <w:r>
              <w:t xml:space="preserve">Liaise with council or facility owner to rectify lighting </w:t>
            </w:r>
          </w:p>
          <w:p w14:paraId="5F60CA45" w14:textId="1F3C9515" w:rsidR="00FE591E" w:rsidRDefault="00FE591E" w:rsidP="006F6797"/>
          <w:p w14:paraId="722FFC33" w14:textId="35EB2BDC" w:rsidR="00FE591E" w:rsidRDefault="00FE591E" w:rsidP="006F6797"/>
          <w:p w14:paraId="19FE702A" w14:textId="5121BB8C" w:rsidR="00FE591E" w:rsidRDefault="00FE591E" w:rsidP="006F6797"/>
          <w:p w14:paraId="1624BDDB" w14:textId="1A9445CA" w:rsidR="00FE591E" w:rsidRDefault="00FE591E" w:rsidP="006F6797"/>
          <w:p w14:paraId="454617F2" w14:textId="2D117648" w:rsidR="00FE591E" w:rsidRDefault="00FE591E" w:rsidP="006F6797"/>
          <w:p w14:paraId="11F37A0E" w14:textId="77777777" w:rsidR="00FE591E" w:rsidRDefault="00FE591E" w:rsidP="006F6797"/>
          <w:p w14:paraId="14B318B2" w14:textId="77777777" w:rsidR="00FE591E" w:rsidRDefault="00FE591E" w:rsidP="006F6797"/>
          <w:p w14:paraId="345FF2F2" w14:textId="77777777" w:rsidR="00FE591E" w:rsidRDefault="00FE591E" w:rsidP="006F6797"/>
          <w:p w14:paraId="0B5313C8" w14:textId="35C72840" w:rsidR="00FE591E" w:rsidRDefault="00FE591E" w:rsidP="006F6797">
            <w:r>
              <w:t>Liaise with council or facility owner to rectify ground</w:t>
            </w:r>
          </w:p>
        </w:tc>
      </w:tr>
      <w:tr w:rsidR="009D48AC" w14:paraId="4C8557C8" w14:textId="77777777" w:rsidTr="00EB72E5">
        <w:tc>
          <w:tcPr>
            <w:tcW w:w="3543" w:type="dxa"/>
          </w:tcPr>
          <w:p w14:paraId="36864393" w14:textId="77777777" w:rsidR="009D48AC" w:rsidRPr="006F6797" w:rsidRDefault="009D48AC" w:rsidP="00EB72E5">
            <w:pPr>
              <w:rPr>
                <w:b/>
              </w:rPr>
            </w:pPr>
            <w:r w:rsidRPr="006F6797">
              <w:rPr>
                <w:b/>
              </w:rPr>
              <w:lastRenderedPageBreak/>
              <w:t xml:space="preserve">Access to Building: </w:t>
            </w:r>
          </w:p>
          <w:p w14:paraId="6031691A" w14:textId="77777777" w:rsidR="009D48AC" w:rsidRDefault="006F6797" w:rsidP="00EB72E5">
            <w:r>
              <w:t xml:space="preserve">Steps into facility </w:t>
            </w:r>
          </w:p>
          <w:p w14:paraId="48586DD7" w14:textId="77777777" w:rsidR="006F6797" w:rsidRDefault="006F6797" w:rsidP="00EB72E5"/>
          <w:p w14:paraId="5790774A" w14:textId="77777777" w:rsidR="006F6797" w:rsidRDefault="006F6797" w:rsidP="00EB72E5"/>
          <w:p w14:paraId="33BA333F" w14:textId="77777777" w:rsidR="00FE591E" w:rsidRDefault="00FE591E" w:rsidP="00EB72E5"/>
          <w:p w14:paraId="642D71B2" w14:textId="77777777" w:rsidR="00FE591E" w:rsidRDefault="00FE591E" w:rsidP="00EB72E5"/>
          <w:p w14:paraId="5CBF07E6" w14:textId="77777777" w:rsidR="00FE591E" w:rsidRDefault="00FE591E" w:rsidP="00EB72E5"/>
          <w:p w14:paraId="57E099D4" w14:textId="4684563E" w:rsidR="00FE591E" w:rsidRDefault="00FE591E" w:rsidP="00EB72E5">
            <w:r>
              <w:t xml:space="preserve">Doors Opening Out/In </w:t>
            </w:r>
            <w:r w:rsidR="00D27D3A">
              <w:t>- not sliding</w:t>
            </w:r>
            <w:r>
              <w:t xml:space="preserve"> </w:t>
            </w:r>
          </w:p>
        </w:tc>
        <w:tc>
          <w:tcPr>
            <w:tcW w:w="3543" w:type="dxa"/>
          </w:tcPr>
          <w:p w14:paraId="5709F874" w14:textId="77777777" w:rsidR="00FE591E" w:rsidRDefault="006F6797" w:rsidP="006F6797">
            <w:r>
              <w:t>A temporary ramp put down to allow any wheelchair access or people who could not make steps enter the facility</w:t>
            </w:r>
          </w:p>
          <w:p w14:paraId="30A72A25" w14:textId="77777777" w:rsidR="00FE591E" w:rsidRDefault="00FE591E" w:rsidP="006F6797"/>
          <w:p w14:paraId="5E7A51C0" w14:textId="12DFD78B" w:rsidR="009D48AC" w:rsidRDefault="00FE591E" w:rsidP="006F6797">
            <w:r>
              <w:t>Ensure any members with a visual impairment know that the facility doors open</w:t>
            </w:r>
            <w:r w:rsidR="00D27D3A">
              <w:t xml:space="preserve"> either our or in and that they are not expecting them to slide. This can save accidents. Meet any members who may struggle with the door access</w:t>
            </w:r>
            <w:r>
              <w:t xml:space="preserve"> </w:t>
            </w:r>
            <w:r w:rsidR="006F6797">
              <w:t xml:space="preserve"> </w:t>
            </w:r>
          </w:p>
        </w:tc>
        <w:tc>
          <w:tcPr>
            <w:tcW w:w="3544" w:type="dxa"/>
          </w:tcPr>
          <w:p w14:paraId="6CEABBDE" w14:textId="77777777" w:rsidR="009D48AC" w:rsidRDefault="00FE591E" w:rsidP="006F6797">
            <w:r>
              <w:t xml:space="preserve">A permanent ramp or access modified into the facility to allow access to people with a disability or older people who cannot make steps. </w:t>
            </w:r>
          </w:p>
          <w:p w14:paraId="2D2292F2" w14:textId="77777777" w:rsidR="00D27D3A" w:rsidRDefault="00D27D3A" w:rsidP="006F6797"/>
          <w:p w14:paraId="159F16A2" w14:textId="6CE26460" w:rsidR="00D27D3A" w:rsidRDefault="00D27D3A" w:rsidP="006F6797">
            <w:r>
              <w:t xml:space="preserve">If changing the structure of doors is not an </w:t>
            </w:r>
            <w:proofErr w:type="gramStart"/>
            <w:r>
              <w:t>option</w:t>
            </w:r>
            <w:proofErr w:type="gramEnd"/>
            <w:r>
              <w:t xml:space="preserve"> ensure an ongoing plan to accompany or buddy up members to support each other accessing the facility</w:t>
            </w:r>
          </w:p>
        </w:tc>
        <w:tc>
          <w:tcPr>
            <w:tcW w:w="3544" w:type="dxa"/>
          </w:tcPr>
          <w:p w14:paraId="18FF7B24" w14:textId="77777777" w:rsidR="009D48AC" w:rsidRDefault="00FE591E" w:rsidP="006F6797">
            <w:r>
              <w:t xml:space="preserve">Liaise with council or facility owner to discuss access requirements for entry. To ensure they make any reasonable adjustments. </w:t>
            </w:r>
          </w:p>
          <w:p w14:paraId="25D62B4D" w14:textId="77777777" w:rsidR="00D27D3A" w:rsidRDefault="00D27D3A" w:rsidP="006F6797"/>
          <w:p w14:paraId="1333FD33" w14:textId="2447E644" w:rsidR="00D27D3A" w:rsidRDefault="00D27D3A" w:rsidP="006F6797">
            <w:r>
              <w:t>Liaise with council or facility owner to discuss access requirements for entry. To ensure they make any reasonable adjustments.</w:t>
            </w:r>
          </w:p>
        </w:tc>
      </w:tr>
      <w:tr w:rsidR="009D48AC" w14:paraId="26AD708A" w14:textId="77777777" w:rsidTr="00EB72E5">
        <w:tc>
          <w:tcPr>
            <w:tcW w:w="3543" w:type="dxa"/>
          </w:tcPr>
          <w:p w14:paraId="32856DB9" w14:textId="77777777" w:rsidR="009D48AC" w:rsidRPr="006F6797" w:rsidRDefault="009D48AC" w:rsidP="00EB72E5">
            <w:pPr>
              <w:rPr>
                <w:b/>
              </w:rPr>
            </w:pPr>
            <w:r w:rsidRPr="006F6797">
              <w:rPr>
                <w:b/>
              </w:rPr>
              <w:t>Changing Rooms/Toilet Facilities:</w:t>
            </w:r>
          </w:p>
          <w:p w14:paraId="43CF126C" w14:textId="60A95603" w:rsidR="009D48AC" w:rsidRDefault="00D27D3A" w:rsidP="00EB72E5">
            <w:r>
              <w:t>Facilities not close to the training area</w:t>
            </w:r>
          </w:p>
          <w:p w14:paraId="5B55998A" w14:textId="3EE13B35" w:rsidR="00D27D3A" w:rsidRDefault="00D27D3A" w:rsidP="00EB72E5"/>
          <w:p w14:paraId="61A92DCE" w14:textId="324F119A" w:rsidR="00D27D3A" w:rsidRDefault="00D27D3A" w:rsidP="00EB72E5"/>
          <w:p w14:paraId="1E630BA7" w14:textId="58C2BCD0" w:rsidR="00D27D3A" w:rsidRDefault="00D27D3A" w:rsidP="00EB72E5"/>
          <w:p w14:paraId="41D26BC7" w14:textId="407D8091" w:rsidR="00D27D3A" w:rsidRDefault="00D27D3A" w:rsidP="00EB72E5"/>
          <w:p w14:paraId="29BA1B43" w14:textId="343A7BD2" w:rsidR="00D27D3A" w:rsidRDefault="00D27D3A" w:rsidP="00EB72E5"/>
          <w:p w14:paraId="42ACE6AE" w14:textId="77777777" w:rsidR="00D27D3A" w:rsidRDefault="00D27D3A" w:rsidP="00EB72E5"/>
          <w:p w14:paraId="00C5006D" w14:textId="4C4BCCE4" w:rsidR="00D27D3A" w:rsidRDefault="00D27D3A" w:rsidP="00EB72E5">
            <w:r>
              <w:lastRenderedPageBreak/>
              <w:t xml:space="preserve">Facilities up stairs </w:t>
            </w:r>
          </w:p>
          <w:p w14:paraId="7A028642" w14:textId="77777777" w:rsidR="009D48AC" w:rsidRDefault="009D48AC" w:rsidP="00EB72E5"/>
          <w:p w14:paraId="4DE587B0" w14:textId="77777777" w:rsidR="009D48AC" w:rsidRDefault="009D48AC" w:rsidP="00EB72E5"/>
        </w:tc>
        <w:tc>
          <w:tcPr>
            <w:tcW w:w="3543" w:type="dxa"/>
          </w:tcPr>
          <w:p w14:paraId="09E60FC9" w14:textId="77777777" w:rsidR="009D48AC" w:rsidRDefault="009D48AC" w:rsidP="006F6797"/>
          <w:p w14:paraId="230ADC45" w14:textId="77777777" w:rsidR="00D27D3A" w:rsidRDefault="00D27D3A" w:rsidP="006F6797"/>
          <w:p w14:paraId="466EB347" w14:textId="77777777" w:rsidR="00D27D3A" w:rsidRDefault="00D27D3A" w:rsidP="006F6797">
            <w:r>
              <w:t>Ensure all members are aware how to get to changing/toilet facilities. Parents to accompany their own children if area not close by</w:t>
            </w:r>
          </w:p>
          <w:p w14:paraId="047ADEF3" w14:textId="77777777" w:rsidR="00D27D3A" w:rsidRDefault="00D27D3A" w:rsidP="006F6797"/>
          <w:p w14:paraId="7993528F" w14:textId="11B28CA4" w:rsidR="00D27D3A" w:rsidRDefault="00D27D3A" w:rsidP="006F6797">
            <w:r>
              <w:lastRenderedPageBreak/>
              <w:t xml:space="preserve">Ensure all members are able to access changing/toilet facilities if they are upstairs </w:t>
            </w:r>
            <w:proofErr w:type="gramStart"/>
            <w:r>
              <w:t>ensure</w:t>
            </w:r>
            <w:proofErr w:type="gramEnd"/>
            <w:r w:rsidR="006D46D2">
              <w:t xml:space="preserve"> </w:t>
            </w:r>
            <w:r>
              <w:t>a lift is available and working</w:t>
            </w:r>
            <w:r w:rsidR="006D46D2">
              <w:t>. If not ensure the centre can provide a downstairs facility for members with a disability</w:t>
            </w:r>
          </w:p>
        </w:tc>
        <w:tc>
          <w:tcPr>
            <w:tcW w:w="3544" w:type="dxa"/>
          </w:tcPr>
          <w:p w14:paraId="7AE21B84" w14:textId="77777777" w:rsidR="00D27D3A" w:rsidRDefault="00D27D3A" w:rsidP="006F6797"/>
          <w:p w14:paraId="60AEDC09" w14:textId="77777777" w:rsidR="00D27D3A" w:rsidRDefault="00D27D3A" w:rsidP="006F6797"/>
          <w:p w14:paraId="2B537A63" w14:textId="090B5561" w:rsidR="009D48AC" w:rsidRDefault="00D27D3A" w:rsidP="006F6797">
            <w:r>
              <w:t>Try and book a venue with changing facilities close to training area especially for young</w:t>
            </w:r>
            <w:r w:rsidR="006D46D2">
              <w:t>/older</w:t>
            </w:r>
            <w:r>
              <w:t xml:space="preserve"> members </w:t>
            </w:r>
          </w:p>
          <w:p w14:paraId="3B0AB66F" w14:textId="77777777" w:rsidR="006D46D2" w:rsidRDefault="006D46D2" w:rsidP="006F6797"/>
          <w:p w14:paraId="5F8596A2" w14:textId="77777777" w:rsidR="006D46D2" w:rsidRDefault="006D46D2" w:rsidP="006F6797"/>
          <w:p w14:paraId="03D3E02D" w14:textId="77777777" w:rsidR="006D46D2" w:rsidRDefault="006D46D2" w:rsidP="006F6797"/>
          <w:p w14:paraId="751453D2" w14:textId="14974CC3" w:rsidR="006D46D2" w:rsidRDefault="006D46D2" w:rsidP="006D46D2">
            <w:r>
              <w:lastRenderedPageBreak/>
              <w:t xml:space="preserve">Try and book a venue with changing/toilet facilities on the same level to training area especially for young/older members </w:t>
            </w:r>
          </w:p>
          <w:p w14:paraId="60AC499C" w14:textId="77777777" w:rsidR="006D46D2" w:rsidRDefault="006D46D2" w:rsidP="006F6797"/>
          <w:p w14:paraId="23D3402C" w14:textId="724BCAB4" w:rsidR="006D46D2" w:rsidRDefault="006D46D2" w:rsidP="006F6797"/>
        </w:tc>
        <w:tc>
          <w:tcPr>
            <w:tcW w:w="3544" w:type="dxa"/>
          </w:tcPr>
          <w:p w14:paraId="316C5AFA" w14:textId="77777777" w:rsidR="009D48AC" w:rsidRDefault="009D48AC" w:rsidP="006F6797"/>
          <w:p w14:paraId="65259255" w14:textId="77777777" w:rsidR="00D27D3A" w:rsidRDefault="00D27D3A" w:rsidP="006F6797"/>
          <w:p w14:paraId="6D9D5BB1" w14:textId="77777777" w:rsidR="00D27D3A" w:rsidRDefault="00D27D3A" w:rsidP="006F6797">
            <w:r>
              <w:t xml:space="preserve">Liaise with council or facility owner to discuss options of moving training area closer to </w:t>
            </w:r>
            <w:r w:rsidR="006D46D2">
              <w:t>facilities</w:t>
            </w:r>
          </w:p>
          <w:p w14:paraId="73DF9870" w14:textId="77777777" w:rsidR="006D46D2" w:rsidRDefault="006D46D2" w:rsidP="006F6797"/>
          <w:p w14:paraId="5599A69B" w14:textId="77777777" w:rsidR="006D46D2" w:rsidRDefault="006D46D2" w:rsidP="006F6797"/>
          <w:p w14:paraId="54EC1438" w14:textId="77777777" w:rsidR="006D46D2" w:rsidRDefault="006D46D2" w:rsidP="006F6797"/>
          <w:p w14:paraId="0143DE08" w14:textId="77777777" w:rsidR="006D46D2" w:rsidRDefault="006D46D2" w:rsidP="006F6797"/>
          <w:p w14:paraId="1A63F531" w14:textId="2A0C6989" w:rsidR="006D46D2" w:rsidRDefault="006D46D2" w:rsidP="006F6797">
            <w:r>
              <w:lastRenderedPageBreak/>
              <w:t xml:space="preserve">Liaise with council or facility owner to discuss options of moving training area closer to facilities or providing extra facilities. </w:t>
            </w:r>
          </w:p>
          <w:p w14:paraId="7A519426" w14:textId="7E674BC2" w:rsidR="006D46D2" w:rsidRDefault="006D46D2" w:rsidP="006F6797">
            <w:r>
              <w:t>If it continues to be an issue the club may move their training to an alternative venue</w:t>
            </w:r>
          </w:p>
        </w:tc>
      </w:tr>
      <w:tr w:rsidR="009D48AC" w14:paraId="6F46AA7D" w14:textId="77777777" w:rsidTr="00EB72E5">
        <w:tc>
          <w:tcPr>
            <w:tcW w:w="3543" w:type="dxa"/>
          </w:tcPr>
          <w:p w14:paraId="66C325FD" w14:textId="18553079" w:rsidR="009D48AC" w:rsidRPr="006F6797" w:rsidRDefault="009D48AC" w:rsidP="00EB72E5">
            <w:pPr>
              <w:rPr>
                <w:b/>
              </w:rPr>
            </w:pPr>
            <w:r w:rsidRPr="006F6797">
              <w:rPr>
                <w:b/>
              </w:rPr>
              <w:lastRenderedPageBreak/>
              <w:t>Access to Playing/</w:t>
            </w:r>
            <w:r w:rsidR="006F6797" w:rsidRPr="006F6797">
              <w:rPr>
                <w:b/>
              </w:rPr>
              <w:t xml:space="preserve">Mat </w:t>
            </w:r>
            <w:r w:rsidRPr="006F6797">
              <w:rPr>
                <w:b/>
              </w:rPr>
              <w:t>Area</w:t>
            </w:r>
          </w:p>
          <w:p w14:paraId="67953C2A" w14:textId="57CDB0AC" w:rsidR="009D48AC" w:rsidRDefault="006D46D2" w:rsidP="00EB72E5">
            <w:r>
              <w:t xml:space="preserve">Ensure access to mat area is clear and free from obstruction </w:t>
            </w:r>
          </w:p>
          <w:p w14:paraId="08FF8CE1" w14:textId="4ECC57C6" w:rsidR="006D46D2" w:rsidRDefault="006D46D2" w:rsidP="00EB72E5"/>
          <w:p w14:paraId="10501E13" w14:textId="77777777" w:rsidR="006D46D2" w:rsidRDefault="006D46D2" w:rsidP="00EB72E5"/>
          <w:p w14:paraId="63320E9E" w14:textId="77777777" w:rsidR="009D48AC" w:rsidRDefault="009D48AC" w:rsidP="00EB72E5"/>
        </w:tc>
        <w:tc>
          <w:tcPr>
            <w:tcW w:w="3543" w:type="dxa"/>
          </w:tcPr>
          <w:p w14:paraId="1703D47D" w14:textId="77777777" w:rsidR="009D48AC" w:rsidRDefault="009D48AC" w:rsidP="006F6797"/>
          <w:p w14:paraId="3372E91E" w14:textId="77777777" w:rsidR="006D46D2" w:rsidRDefault="006D46D2" w:rsidP="006F6797"/>
          <w:p w14:paraId="1FA8C7DD" w14:textId="77777777" w:rsidR="006D46D2" w:rsidRDefault="006D46D2" w:rsidP="006F6797">
            <w:r>
              <w:t>Leisure Centre staff or coaches are aware of training session times and ensure area is clear and free from obstruction in advance of session</w:t>
            </w:r>
          </w:p>
          <w:p w14:paraId="1267AACD" w14:textId="634A9F2B" w:rsidR="006D46D2" w:rsidRDefault="00D51BE0" w:rsidP="00A80A8F">
            <w:r>
              <w:t>c</w:t>
            </w:r>
            <w:r w:rsidR="006D46D2">
              <w:t xml:space="preserve">oaches will have performed risk assessments prior to training </w:t>
            </w:r>
          </w:p>
        </w:tc>
        <w:tc>
          <w:tcPr>
            <w:tcW w:w="3544" w:type="dxa"/>
          </w:tcPr>
          <w:p w14:paraId="7B2E7CA0" w14:textId="77777777" w:rsidR="009D48AC" w:rsidRDefault="009D48AC" w:rsidP="006F6797"/>
          <w:p w14:paraId="01567A33" w14:textId="77777777" w:rsidR="006D46D2" w:rsidRDefault="006D46D2" w:rsidP="006F6797"/>
          <w:p w14:paraId="2E10476D" w14:textId="53775BF4" w:rsidR="006D46D2" w:rsidRDefault="006D46D2" w:rsidP="006F6797">
            <w:r>
              <w:t xml:space="preserve">Any </w:t>
            </w:r>
            <w:r w:rsidR="00A80A8F">
              <w:t>obstructions are removed permanently. Leisure Centre staff or coaches ensure a risk assessment is performed</w:t>
            </w:r>
          </w:p>
        </w:tc>
        <w:tc>
          <w:tcPr>
            <w:tcW w:w="3544" w:type="dxa"/>
          </w:tcPr>
          <w:p w14:paraId="2F8F63C7" w14:textId="77777777" w:rsidR="009D48AC" w:rsidRDefault="009D48AC" w:rsidP="006F6797"/>
          <w:p w14:paraId="5E2833A5" w14:textId="77777777" w:rsidR="00A80A8F" w:rsidRDefault="00A80A8F" w:rsidP="006F6797"/>
          <w:p w14:paraId="4190E8FB" w14:textId="2B9EFB70" w:rsidR="00A80A8F" w:rsidRDefault="00A80A8F" w:rsidP="006F6797">
            <w:r>
              <w:t>Leisure Centre staff or coaches ensure a risk assessment is performed. Area is clear from obstruction or seek another venue if hazards cannot be removed</w:t>
            </w:r>
          </w:p>
        </w:tc>
      </w:tr>
      <w:tr w:rsidR="009D48AC" w14:paraId="2DAA52CC" w14:textId="77777777" w:rsidTr="00EB72E5">
        <w:tc>
          <w:tcPr>
            <w:tcW w:w="3543" w:type="dxa"/>
          </w:tcPr>
          <w:p w14:paraId="05077E4A" w14:textId="77777777" w:rsidR="009D48AC" w:rsidRPr="006F6797" w:rsidRDefault="009D48AC" w:rsidP="00EB72E5">
            <w:pPr>
              <w:rPr>
                <w:b/>
              </w:rPr>
            </w:pPr>
            <w:r w:rsidRPr="006F6797">
              <w:rPr>
                <w:b/>
              </w:rPr>
              <w:t xml:space="preserve">Access to Social/Meeting Area </w:t>
            </w:r>
          </w:p>
          <w:p w14:paraId="62446291" w14:textId="77777777" w:rsidR="00A80A8F" w:rsidRDefault="00A80A8F" w:rsidP="00A80A8F">
            <w:r>
              <w:t xml:space="preserve">Ensure access to mat area is clear and free from obstruction </w:t>
            </w:r>
          </w:p>
          <w:p w14:paraId="4B8B297E" w14:textId="77777777" w:rsidR="009D48AC" w:rsidRDefault="009D48AC" w:rsidP="00EB72E5"/>
        </w:tc>
        <w:tc>
          <w:tcPr>
            <w:tcW w:w="3543" w:type="dxa"/>
          </w:tcPr>
          <w:p w14:paraId="34C39945" w14:textId="614044EA" w:rsidR="009D48AC" w:rsidRDefault="00AC1556" w:rsidP="006F6797">
            <w:r>
              <w:t>Ensure a safe meeting area. Risk assessment performed, obstructions removed where necessary or members alerted to hazards</w:t>
            </w:r>
          </w:p>
        </w:tc>
        <w:tc>
          <w:tcPr>
            <w:tcW w:w="3544" w:type="dxa"/>
          </w:tcPr>
          <w:p w14:paraId="4EDBC561" w14:textId="4538ED1B" w:rsidR="009D48AC" w:rsidRDefault="00AC1556" w:rsidP="006F6797">
            <w:r>
              <w:t>If access to meeting area not positive seek alternative venue or meeting area</w:t>
            </w:r>
          </w:p>
        </w:tc>
        <w:tc>
          <w:tcPr>
            <w:tcW w:w="3544" w:type="dxa"/>
          </w:tcPr>
          <w:p w14:paraId="603007DB" w14:textId="30E0DC8C" w:rsidR="009D48AC" w:rsidRDefault="00D57F42" w:rsidP="006F6797">
            <w:r>
              <w:t>Ensure a</w:t>
            </w:r>
            <w:r w:rsidR="0096264E">
              <w:t>rea is clear from obstruction or seek another venue if hazards cannot be removed</w:t>
            </w:r>
          </w:p>
        </w:tc>
      </w:tr>
    </w:tbl>
    <w:p w14:paraId="26916799" w14:textId="6FCA24D3" w:rsidR="003F3D14" w:rsidRDefault="003F3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3426"/>
        <w:gridCol w:w="3417"/>
        <w:gridCol w:w="3449"/>
      </w:tblGrid>
      <w:tr w:rsidR="009D48AC" w14:paraId="6BBA5DC4" w14:textId="77777777" w:rsidTr="00EB72E5">
        <w:tc>
          <w:tcPr>
            <w:tcW w:w="13734" w:type="dxa"/>
            <w:gridSpan w:val="4"/>
          </w:tcPr>
          <w:p w14:paraId="58E65045" w14:textId="77777777" w:rsidR="009D48AC" w:rsidRPr="00C12B7E" w:rsidRDefault="009D48AC" w:rsidP="00EB72E5">
            <w:pPr>
              <w:rPr>
                <w:b/>
                <w:sz w:val="36"/>
                <w:szCs w:val="36"/>
              </w:rPr>
            </w:pPr>
            <w:r w:rsidRPr="00C12B7E">
              <w:rPr>
                <w:b/>
                <w:sz w:val="36"/>
                <w:szCs w:val="36"/>
              </w:rPr>
              <w:t xml:space="preserve">Club Name:  </w:t>
            </w:r>
          </w:p>
          <w:p w14:paraId="16A24EEB" w14:textId="77777777" w:rsidR="009D48AC" w:rsidRDefault="009D48AC" w:rsidP="00EB72E5"/>
        </w:tc>
      </w:tr>
      <w:tr w:rsidR="009D48AC" w14:paraId="37BA690F" w14:textId="77777777" w:rsidTr="00EB72E5">
        <w:tc>
          <w:tcPr>
            <w:tcW w:w="3442" w:type="dxa"/>
          </w:tcPr>
          <w:p w14:paraId="67AC2495" w14:textId="77777777" w:rsidR="009D48AC" w:rsidRPr="00C12B7E" w:rsidRDefault="009D48AC" w:rsidP="00EB72E5">
            <w:pPr>
              <w:jc w:val="center"/>
              <w:rPr>
                <w:b/>
              </w:rPr>
            </w:pPr>
            <w:r w:rsidRPr="00C12B7E">
              <w:rPr>
                <w:b/>
              </w:rPr>
              <w:t>Disability Group</w:t>
            </w:r>
          </w:p>
          <w:p w14:paraId="5204560C" w14:textId="77777777" w:rsidR="009D48AC" w:rsidRPr="00C12B7E" w:rsidRDefault="009D48AC" w:rsidP="00EB72E5">
            <w:pPr>
              <w:jc w:val="center"/>
              <w:rPr>
                <w:b/>
              </w:rPr>
            </w:pPr>
          </w:p>
        </w:tc>
        <w:tc>
          <w:tcPr>
            <w:tcW w:w="3426" w:type="dxa"/>
          </w:tcPr>
          <w:p w14:paraId="0B65F61C" w14:textId="77777777" w:rsidR="009D48AC" w:rsidRPr="00C12B7E" w:rsidRDefault="009D48AC" w:rsidP="00EB72E5">
            <w:pPr>
              <w:jc w:val="center"/>
              <w:rPr>
                <w:b/>
              </w:rPr>
            </w:pPr>
            <w:r w:rsidRPr="00C12B7E">
              <w:rPr>
                <w:b/>
              </w:rPr>
              <w:t xml:space="preserve">Equipment </w:t>
            </w:r>
          </w:p>
        </w:tc>
        <w:tc>
          <w:tcPr>
            <w:tcW w:w="3417" w:type="dxa"/>
          </w:tcPr>
          <w:p w14:paraId="619F4B4A" w14:textId="77777777" w:rsidR="009D48AC" w:rsidRPr="00C12B7E" w:rsidRDefault="009D48AC" w:rsidP="00EB72E5">
            <w:pPr>
              <w:jc w:val="center"/>
              <w:rPr>
                <w:b/>
              </w:rPr>
            </w:pPr>
            <w:r w:rsidRPr="00C12B7E">
              <w:rPr>
                <w:b/>
              </w:rPr>
              <w:t>Coaching</w:t>
            </w:r>
          </w:p>
        </w:tc>
        <w:tc>
          <w:tcPr>
            <w:tcW w:w="3449" w:type="dxa"/>
          </w:tcPr>
          <w:p w14:paraId="37183BC9" w14:textId="77777777" w:rsidR="009D48AC" w:rsidRPr="00C12B7E" w:rsidRDefault="009D48AC" w:rsidP="00EB72E5">
            <w:pPr>
              <w:jc w:val="center"/>
              <w:rPr>
                <w:b/>
              </w:rPr>
            </w:pPr>
            <w:r w:rsidRPr="00C12B7E">
              <w:rPr>
                <w:b/>
              </w:rPr>
              <w:t>Modifications</w:t>
            </w:r>
          </w:p>
        </w:tc>
      </w:tr>
      <w:tr w:rsidR="009D48AC" w14:paraId="26FE72B5" w14:textId="77777777" w:rsidTr="00EB72E5">
        <w:tc>
          <w:tcPr>
            <w:tcW w:w="3442" w:type="dxa"/>
          </w:tcPr>
          <w:p w14:paraId="055D3287" w14:textId="77777777" w:rsidR="009D48AC" w:rsidRDefault="009D48AC" w:rsidP="00EB72E5">
            <w:r>
              <w:t>Physical Disabilities</w:t>
            </w:r>
          </w:p>
          <w:p w14:paraId="636822DB" w14:textId="77777777" w:rsidR="009D48AC" w:rsidRDefault="009D48AC" w:rsidP="00EB72E5"/>
          <w:p w14:paraId="2D0E2625" w14:textId="77777777" w:rsidR="009D48AC" w:rsidRDefault="009D48AC" w:rsidP="00EB72E5"/>
          <w:p w14:paraId="12DA1337" w14:textId="77777777" w:rsidR="009D48AC" w:rsidRDefault="009D48AC" w:rsidP="00EB72E5"/>
          <w:p w14:paraId="531FDA2E" w14:textId="77777777" w:rsidR="009D48AC" w:rsidRDefault="009D48AC" w:rsidP="00EB72E5"/>
        </w:tc>
        <w:tc>
          <w:tcPr>
            <w:tcW w:w="3426" w:type="dxa"/>
          </w:tcPr>
          <w:p w14:paraId="0801EF34" w14:textId="5DE8CB11" w:rsidR="009D48AC" w:rsidRDefault="00B06F6A" w:rsidP="00EB72E5">
            <w:r>
              <w:t>No equipment modifications required</w:t>
            </w:r>
          </w:p>
        </w:tc>
        <w:tc>
          <w:tcPr>
            <w:tcW w:w="3417" w:type="dxa"/>
          </w:tcPr>
          <w:p w14:paraId="5A022373" w14:textId="77777777" w:rsidR="009D48AC" w:rsidRDefault="00E83092" w:rsidP="00EB72E5">
            <w:r>
              <w:t xml:space="preserve">Coaches attended Disability Inclusive Training </w:t>
            </w:r>
          </w:p>
          <w:p w14:paraId="4D426539" w14:textId="763AB7AC" w:rsidR="00E83092" w:rsidRDefault="00E83092" w:rsidP="00EB72E5">
            <w:r>
              <w:t>Ensure coaches using correct terminology</w:t>
            </w:r>
          </w:p>
        </w:tc>
        <w:tc>
          <w:tcPr>
            <w:tcW w:w="3449" w:type="dxa"/>
          </w:tcPr>
          <w:p w14:paraId="56200E95" w14:textId="77777777" w:rsidR="00B06F6A" w:rsidRDefault="00B06F6A" w:rsidP="00EB72E5">
            <w:r>
              <w:t>Ensuring clear access to club facility</w:t>
            </w:r>
          </w:p>
          <w:p w14:paraId="1576BD67" w14:textId="77777777" w:rsidR="009D48AC" w:rsidRDefault="00B06F6A" w:rsidP="00EB72E5">
            <w:r>
              <w:t xml:space="preserve">Ensure clear access on to mats </w:t>
            </w:r>
          </w:p>
          <w:p w14:paraId="0732128D" w14:textId="074CE6DF" w:rsidR="00B06F6A" w:rsidRDefault="00B06F6A" w:rsidP="00EB72E5">
            <w:r>
              <w:t>Buddy up participants if required</w:t>
            </w:r>
          </w:p>
        </w:tc>
      </w:tr>
      <w:tr w:rsidR="009D48AC" w14:paraId="19BC1D04" w14:textId="77777777" w:rsidTr="00EB72E5">
        <w:tc>
          <w:tcPr>
            <w:tcW w:w="3442" w:type="dxa"/>
          </w:tcPr>
          <w:p w14:paraId="0A83482C" w14:textId="77777777" w:rsidR="009D48AC" w:rsidRDefault="009D48AC" w:rsidP="00EB72E5">
            <w:r>
              <w:t>Deaf/Hard of Hearing</w:t>
            </w:r>
          </w:p>
          <w:p w14:paraId="69747F39" w14:textId="77777777" w:rsidR="009D48AC" w:rsidRDefault="009D48AC" w:rsidP="00EB72E5"/>
          <w:p w14:paraId="3541933C" w14:textId="77777777" w:rsidR="009D48AC" w:rsidRDefault="009D48AC" w:rsidP="00EB72E5"/>
          <w:p w14:paraId="2FBA435C" w14:textId="77777777" w:rsidR="009D48AC" w:rsidRDefault="009D48AC" w:rsidP="00EB72E5"/>
          <w:p w14:paraId="17B6DCBE" w14:textId="77777777" w:rsidR="009D48AC" w:rsidRDefault="009D48AC" w:rsidP="00EB72E5"/>
        </w:tc>
        <w:tc>
          <w:tcPr>
            <w:tcW w:w="3426" w:type="dxa"/>
          </w:tcPr>
          <w:p w14:paraId="5D3F20F7" w14:textId="13F37AAD" w:rsidR="009D48AC" w:rsidRDefault="006B5580" w:rsidP="00EB72E5">
            <w:r>
              <w:t>Small whiteboard or visual prompts can help with coaching cues.</w:t>
            </w:r>
          </w:p>
        </w:tc>
        <w:tc>
          <w:tcPr>
            <w:tcW w:w="3417" w:type="dxa"/>
          </w:tcPr>
          <w:p w14:paraId="263ABF06" w14:textId="77777777" w:rsidR="009D48AC" w:rsidRDefault="00CE6DC6" w:rsidP="00EB72E5">
            <w:r>
              <w:t>Face participant, speak clearly. Do not exaggerate lip movements.</w:t>
            </w:r>
          </w:p>
          <w:p w14:paraId="59E0898F" w14:textId="4D3843BA" w:rsidR="006B5580" w:rsidRDefault="006B5580" w:rsidP="00EB72E5">
            <w:r>
              <w:t>Where possible demonstrate rather than verbal cues.</w:t>
            </w:r>
          </w:p>
        </w:tc>
        <w:tc>
          <w:tcPr>
            <w:tcW w:w="3449" w:type="dxa"/>
          </w:tcPr>
          <w:p w14:paraId="79E47AE0" w14:textId="77777777" w:rsidR="006B5580" w:rsidRDefault="006B5580" w:rsidP="00EB72E5">
            <w:r>
              <w:t>Coaches planning sessions to include visual cues</w:t>
            </w:r>
          </w:p>
          <w:p w14:paraId="4BC784FF" w14:textId="40460C32" w:rsidR="00B06F6A" w:rsidRDefault="00B06F6A" w:rsidP="00EB72E5">
            <w:r>
              <w:t>Buddy up participants if required</w:t>
            </w:r>
          </w:p>
          <w:p w14:paraId="160A0706" w14:textId="4D4ADB2F" w:rsidR="00B06F6A" w:rsidRDefault="00B06F6A" w:rsidP="00EB72E5"/>
        </w:tc>
      </w:tr>
      <w:tr w:rsidR="009D48AC" w14:paraId="246A41F5" w14:textId="77777777" w:rsidTr="00EB72E5">
        <w:tc>
          <w:tcPr>
            <w:tcW w:w="3442" w:type="dxa"/>
          </w:tcPr>
          <w:p w14:paraId="60B1DFE5" w14:textId="77777777" w:rsidR="009D48AC" w:rsidRDefault="009D48AC" w:rsidP="00EB72E5">
            <w:r>
              <w:t>Blind/Partially Sighted</w:t>
            </w:r>
          </w:p>
          <w:p w14:paraId="22E72BEF" w14:textId="77777777" w:rsidR="009D48AC" w:rsidRDefault="009D48AC" w:rsidP="00EB72E5"/>
          <w:p w14:paraId="198D3E34" w14:textId="77777777" w:rsidR="009D48AC" w:rsidRDefault="009D48AC" w:rsidP="00EB72E5"/>
          <w:p w14:paraId="5A980437" w14:textId="77777777" w:rsidR="009D48AC" w:rsidRDefault="009D48AC" w:rsidP="00EB72E5"/>
          <w:p w14:paraId="14E69C15" w14:textId="77777777" w:rsidR="009D48AC" w:rsidRDefault="009D48AC" w:rsidP="00EB72E5"/>
        </w:tc>
        <w:tc>
          <w:tcPr>
            <w:tcW w:w="3426" w:type="dxa"/>
          </w:tcPr>
          <w:p w14:paraId="481B5F62" w14:textId="77777777" w:rsidR="009D48AC" w:rsidRDefault="00E83092" w:rsidP="00EB72E5">
            <w:r>
              <w:t>Ensure area is well lit</w:t>
            </w:r>
          </w:p>
          <w:p w14:paraId="41D1C516" w14:textId="1C9A657C" w:rsidR="00C10568" w:rsidRDefault="00C10568" w:rsidP="00EB72E5">
            <w:r>
              <w:t xml:space="preserve">Use bright equipment, cones </w:t>
            </w:r>
            <w:proofErr w:type="gramStart"/>
            <w:r>
              <w:t>etc.</w:t>
            </w:r>
            <w:r w:rsidR="00B06F6A">
              <w:t>.</w:t>
            </w:r>
            <w:proofErr w:type="gramEnd"/>
            <w:r>
              <w:t xml:space="preserve"> </w:t>
            </w:r>
          </w:p>
          <w:p w14:paraId="42C60183" w14:textId="44934ED6" w:rsidR="00C10568" w:rsidRDefault="00C10568" w:rsidP="00EB72E5">
            <w:r>
              <w:t>Markings bright yellow or orange - ask participant which they prefer if they have limited sight</w:t>
            </w:r>
          </w:p>
          <w:p w14:paraId="6DFE8CE5" w14:textId="1D7DCD27" w:rsidR="00C10568" w:rsidRDefault="00C10568" w:rsidP="00EB72E5">
            <w:r>
              <w:t>Use audible equipment where possible</w:t>
            </w:r>
          </w:p>
        </w:tc>
        <w:tc>
          <w:tcPr>
            <w:tcW w:w="3417" w:type="dxa"/>
          </w:tcPr>
          <w:p w14:paraId="2E57EBF5" w14:textId="46EA0594" w:rsidR="00C10568" w:rsidRDefault="00C10568" w:rsidP="00EB72E5">
            <w:r>
              <w:t xml:space="preserve">Familiarise the participant with the activity area, club facility </w:t>
            </w:r>
            <w:proofErr w:type="gramStart"/>
            <w:r>
              <w:t>etc..</w:t>
            </w:r>
            <w:proofErr w:type="gramEnd"/>
            <w:r>
              <w:t xml:space="preserve"> </w:t>
            </w:r>
          </w:p>
          <w:p w14:paraId="6353E61F" w14:textId="7E341008" w:rsidR="009D48AC" w:rsidRDefault="00E83092" w:rsidP="00EB72E5">
            <w:r>
              <w:t>Tactile Demonstration where appropriate</w:t>
            </w:r>
          </w:p>
          <w:p w14:paraId="28031788" w14:textId="77777777" w:rsidR="00E83092" w:rsidRDefault="00E83092" w:rsidP="00EB72E5">
            <w:r>
              <w:t>Use clapping or calling during an activity to help maintain orientation</w:t>
            </w:r>
          </w:p>
          <w:p w14:paraId="59702108" w14:textId="05391510" w:rsidR="00E83092" w:rsidRDefault="00E83092" w:rsidP="00EB72E5">
            <w:r>
              <w:t>Describe tasks effectively</w:t>
            </w:r>
          </w:p>
        </w:tc>
        <w:tc>
          <w:tcPr>
            <w:tcW w:w="3449" w:type="dxa"/>
          </w:tcPr>
          <w:p w14:paraId="2C93166D" w14:textId="77777777" w:rsidR="009D48AC" w:rsidRDefault="00C10568" w:rsidP="00EB72E5">
            <w:r>
              <w:t xml:space="preserve">Ensure no obstructions in activity areas, changing rooms </w:t>
            </w:r>
            <w:proofErr w:type="gramStart"/>
            <w:r>
              <w:t>etc..</w:t>
            </w:r>
            <w:proofErr w:type="gramEnd"/>
            <w:r>
              <w:t xml:space="preserve"> </w:t>
            </w:r>
          </w:p>
          <w:p w14:paraId="4904A386" w14:textId="77777777" w:rsidR="00CE6DC6" w:rsidRDefault="00CE6DC6" w:rsidP="00EB72E5"/>
          <w:p w14:paraId="3DB002DA" w14:textId="52F8BD38" w:rsidR="00CE6DC6" w:rsidRDefault="00CE6DC6" w:rsidP="00EB72E5">
            <w:r>
              <w:t>Buddy up participants if required</w:t>
            </w:r>
          </w:p>
        </w:tc>
      </w:tr>
      <w:tr w:rsidR="009D48AC" w14:paraId="0C4D495A" w14:textId="77777777" w:rsidTr="00EB72E5">
        <w:trPr>
          <w:trHeight w:val="1282"/>
        </w:trPr>
        <w:tc>
          <w:tcPr>
            <w:tcW w:w="3442" w:type="dxa"/>
          </w:tcPr>
          <w:p w14:paraId="1B7128E6" w14:textId="77777777" w:rsidR="009D48AC" w:rsidRDefault="009D48AC" w:rsidP="00EB72E5">
            <w:r>
              <w:lastRenderedPageBreak/>
              <w:t xml:space="preserve">Learning Disability </w:t>
            </w:r>
          </w:p>
          <w:p w14:paraId="5F3AD1AD" w14:textId="77777777" w:rsidR="009D48AC" w:rsidRDefault="009D48AC" w:rsidP="00EB72E5"/>
          <w:p w14:paraId="6E8AB6AE" w14:textId="77777777" w:rsidR="009D48AC" w:rsidRDefault="009D48AC" w:rsidP="00EB72E5"/>
          <w:p w14:paraId="5A8F336F" w14:textId="77777777" w:rsidR="009D48AC" w:rsidRDefault="009D48AC" w:rsidP="00EB72E5"/>
          <w:p w14:paraId="42B51DD6" w14:textId="77777777" w:rsidR="009D48AC" w:rsidRDefault="009D48AC" w:rsidP="00EB72E5"/>
        </w:tc>
        <w:tc>
          <w:tcPr>
            <w:tcW w:w="3426" w:type="dxa"/>
          </w:tcPr>
          <w:p w14:paraId="6E5F6E27" w14:textId="211A6D35" w:rsidR="00CE6DC6" w:rsidRDefault="00CE6DC6" w:rsidP="00CE6DC6">
            <w:r>
              <w:t>Use pictures or images to assist with coaching</w:t>
            </w:r>
          </w:p>
          <w:p w14:paraId="394685E4" w14:textId="77777777" w:rsidR="009D48AC" w:rsidRDefault="009D48AC" w:rsidP="00EB72E5"/>
        </w:tc>
        <w:tc>
          <w:tcPr>
            <w:tcW w:w="3417" w:type="dxa"/>
          </w:tcPr>
          <w:p w14:paraId="1C2266C1" w14:textId="7A949F79" w:rsidR="009D48AC" w:rsidRDefault="008733BD" w:rsidP="00EB72E5">
            <w:r>
              <w:t>Ensure a lot of visual demonstrations</w:t>
            </w:r>
          </w:p>
          <w:p w14:paraId="0F504226" w14:textId="5E11CDD8" w:rsidR="00CE6DC6" w:rsidRDefault="00CE6DC6" w:rsidP="00EB72E5">
            <w:r>
              <w:t>Demonstrate coaching skills one element at a time</w:t>
            </w:r>
          </w:p>
          <w:p w14:paraId="6C12C516" w14:textId="7514F6B6" w:rsidR="00CE6DC6" w:rsidRDefault="00CE6DC6" w:rsidP="00EB72E5">
            <w:r>
              <w:t>Limit background noise and other distractions during instructions</w:t>
            </w:r>
          </w:p>
          <w:p w14:paraId="618B4BED" w14:textId="32B6DABF" w:rsidR="008733BD" w:rsidRDefault="008733BD" w:rsidP="00EB72E5"/>
        </w:tc>
        <w:tc>
          <w:tcPr>
            <w:tcW w:w="3449" w:type="dxa"/>
          </w:tcPr>
          <w:p w14:paraId="55AF380E" w14:textId="72AFA290" w:rsidR="009D48AC" w:rsidRDefault="008733BD" w:rsidP="00EB72E5">
            <w:r>
              <w:t>Consistent coaching environment</w:t>
            </w:r>
            <w:r w:rsidR="00CE6DC6">
              <w:t xml:space="preserve"> – Ensure safe </w:t>
            </w:r>
          </w:p>
          <w:p w14:paraId="655EC189" w14:textId="566F72A3" w:rsidR="00CE6DC6" w:rsidRDefault="00CE6DC6" w:rsidP="00EB72E5">
            <w:r>
              <w:t>Consider non-</w:t>
            </w:r>
            <w:proofErr w:type="gramStart"/>
            <w:r>
              <w:t>verbal  communication</w:t>
            </w:r>
            <w:proofErr w:type="gramEnd"/>
            <w:r>
              <w:t xml:space="preserve"> techniques</w:t>
            </w:r>
          </w:p>
          <w:p w14:paraId="37ECA39B" w14:textId="350DD10A" w:rsidR="00CE6DC6" w:rsidRDefault="00CE6DC6" w:rsidP="00EB72E5">
            <w:r>
              <w:t>Buddy up participants if required</w:t>
            </w:r>
          </w:p>
        </w:tc>
      </w:tr>
    </w:tbl>
    <w:p w14:paraId="486B4BA9" w14:textId="574280C3" w:rsidR="009D48AC" w:rsidRDefault="009D48AC"/>
    <w:p w14:paraId="0B18C7CF" w14:textId="50B60267" w:rsidR="009D48AC" w:rsidRDefault="009D48AC"/>
    <w:sectPr w:rsidR="009D48AC" w:rsidSect="00E83092">
      <w:headerReference w:type="default" r:id="rId7"/>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D41B9" w14:textId="77777777" w:rsidR="007142D0" w:rsidRDefault="007142D0" w:rsidP="0020249F">
      <w:r>
        <w:separator/>
      </w:r>
    </w:p>
  </w:endnote>
  <w:endnote w:type="continuationSeparator" w:id="0">
    <w:p w14:paraId="683F45F4" w14:textId="77777777" w:rsidR="007142D0" w:rsidRDefault="007142D0" w:rsidP="0020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2E57" w14:textId="77777777" w:rsidR="007142D0" w:rsidRDefault="007142D0" w:rsidP="0020249F">
      <w:r>
        <w:separator/>
      </w:r>
    </w:p>
  </w:footnote>
  <w:footnote w:type="continuationSeparator" w:id="0">
    <w:p w14:paraId="720B01C6" w14:textId="77777777" w:rsidR="007142D0" w:rsidRDefault="007142D0" w:rsidP="0020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FD7" w14:textId="695D6ADF" w:rsidR="0020249F" w:rsidRPr="0020249F" w:rsidRDefault="00D94761" w:rsidP="00D94761">
    <w:pPr>
      <w:pStyle w:val="Header"/>
      <w:jc w:val="center"/>
      <w:rPr>
        <w:sz w:val="44"/>
        <w:szCs w:val="44"/>
      </w:rPr>
    </w:pPr>
    <w:r>
      <w:rPr>
        <w:noProof/>
        <w:sz w:val="44"/>
        <w:szCs w:val="44"/>
      </w:rPr>
      <mc:AlternateContent>
        <mc:Choice Requires="wps">
          <w:drawing>
            <wp:anchor distT="0" distB="0" distL="114300" distR="114300" simplePos="0" relativeHeight="251660288" behindDoc="0" locked="0" layoutInCell="1" allowOverlap="1" wp14:anchorId="541791B9" wp14:editId="342B8F03">
              <wp:simplePos x="0" y="0"/>
              <wp:positionH relativeFrom="column">
                <wp:posOffset>7919472</wp:posOffset>
              </wp:positionH>
              <wp:positionV relativeFrom="paragraph">
                <wp:posOffset>-234343</wp:posOffset>
              </wp:positionV>
              <wp:extent cx="1447137" cy="61225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1447137" cy="612250"/>
                      </a:xfrm>
                      <a:prstGeom prst="rect">
                        <a:avLst/>
                      </a:prstGeom>
                      <a:solidFill>
                        <a:schemeClr val="lt1"/>
                      </a:solidFill>
                      <a:ln w="6350">
                        <a:noFill/>
                      </a:ln>
                    </wps:spPr>
                    <wps:txbx>
                      <w:txbxContent>
                        <w:p w14:paraId="39C34D17" w14:textId="108970D1" w:rsidR="00D94761" w:rsidRDefault="00D94761">
                          <w:r>
                            <w:rPr>
                              <w:noProof/>
                            </w:rPr>
                            <w:drawing>
                              <wp:inline distT="0" distB="0" distL="0" distR="0" wp14:anchorId="03B9AA9E" wp14:editId="04D314B7">
                                <wp:extent cx="1238250" cy="5320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1">
                                          <a:extLst>
                                            <a:ext uri="{28A0092B-C50C-407E-A947-70E740481C1C}">
                                              <a14:useLocalDpi xmlns:a14="http://schemas.microsoft.com/office/drawing/2010/main" val="0"/>
                                            </a:ext>
                                          </a:extLst>
                                        </a:blip>
                                        <a:stretch>
                                          <a:fillRect/>
                                        </a:stretch>
                                      </pic:blipFill>
                                      <pic:spPr>
                                        <a:xfrm>
                                          <a:off x="0" y="0"/>
                                          <a:ext cx="1330385" cy="5715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791B9" id="_x0000_t202" coordsize="21600,21600" o:spt="202" path="m,l,21600r21600,l21600,xe">
              <v:stroke joinstyle="miter"/>
              <v:path gradientshapeok="t" o:connecttype="rect"/>
            </v:shapetype>
            <v:shape id="Text Box 2" o:spid="_x0000_s1026" type="#_x0000_t202" style="position:absolute;left:0;text-align:left;margin-left:623.6pt;margin-top:-18.45pt;width:113.9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" fillcolor="white [3201]" stroked="f" strokeweight=".5pt">
              <v:textbox>
                <w:txbxContent>
                  <w:p w14:paraId="39C34D17" w14:textId="108970D1" w:rsidR="00D94761" w:rsidRDefault="00D94761">
                    <w:r>
                      <w:rPr>
                        <w:noProof/>
                      </w:rPr>
                      <w:drawing>
                        <wp:inline distT="0" distB="0" distL="0" distR="0" wp14:anchorId="03B9AA9E" wp14:editId="04D314B7">
                          <wp:extent cx="1238250" cy="5320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2">
                                    <a:extLst>
                                      <a:ext uri="{28A0092B-C50C-407E-A947-70E740481C1C}">
                                        <a14:useLocalDpi xmlns:a14="http://schemas.microsoft.com/office/drawing/2010/main" val="0"/>
                                      </a:ext>
                                    </a:extLst>
                                  </a:blip>
                                  <a:stretch>
                                    <a:fillRect/>
                                  </a:stretch>
                                </pic:blipFill>
                                <pic:spPr>
                                  <a:xfrm>
                                    <a:off x="0" y="0"/>
                                    <a:ext cx="1330385" cy="571596"/>
                                  </a:xfrm>
                                  <a:prstGeom prst="rect">
                                    <a:avLst/>
                                  </a:prstGeom>
                                </pic:spPr>
                              </pic:pic>
                            </a:graphicData>
                          </a:graphic>
                        </wp:inline>
                      </w:drawing>
                    </w:r>
                  </w:p>
                </w:txbxContent>
              </v:textbox>
            </v:shape>
          </w:pict>
        </mc:Fallback>
      </mc:AlternateContent>
    </w:r>
    <w:r w:rsidR="0020249F" w:rsidRPr="0020249F">
      <w:rPr>
        <w:noProof/>
        <w:sz w:val="44"/>
        <w:szCs w:val="44"/>
      </w:rPr>
      <mc:AlternateContent>
        <mc:Choice Requires="wps">
          <w:drawing>
            <wp:anchor distT="45720" distB="45720" distL="114300" distR="114300" simplePos="0" relativeHeight="251659264" behindDoc="0" locked="0" layoutInCell="1" allowOverlap="1" wp14:anchorId="6F5B7CC2" wp14:editId="1FBD0E20">
              <wp:simplePos x="0" y="0"/>
              <wp:positionH relativeFrom="column">
                <wp:posOffset>4933950</wp:posOffset>
              </wp:positionH>
              <wp:positionV relativeFrom="paragraph">
                <wp:posOffset>-287655</wp:posOffset>
              </wp:positionV>
              <wp:extent cx="1504950" cy="5886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8645"/>
                      </a:xfrm>
                      <a:prstGeom prst="rect">
                        <a:avLst/>
                      </a:prstGeom>
                      <a:solidFill>
                        <a:srgbClr val="FFFFFF"/>
                      </a:solidFill>
                      <a:ln w="9525">
                        <a:solidFill>
                          <a:schemeClr val="bg1"/>
                        </a:solidFill>
                        <a:miter lim="800000"/>
                        <a:headEnd/>
                        <a:tailEnd/>
                      </a:ln>
                    </wps:spPr>
                    <wps:txbx>
                      <w:txbxContent>
                        <w:p w14:paraId="28E7EC9E" w14:textId="21DBA2C0" w:rsidR="0020249F" w:rsidRDefault="00202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B7CC2" id="_x0000_s1027" type="#_x0000_t202" style="position:absolute;left:0;text-align:left;margin-left:388.5pt;margin-top:-22.65pt;width:118.5pt;height:4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" strokecolor="white [3212]">
              <v:textbox>
                <w:txbxContent>
                  <w:p w14:paraId="28E7EC9E" w14:textId="21DBA2C0" w:rsidR="0020249F" w:rsidRDefault="0020249F"/>
                </w:txbxContent>
              </v:textbox>
              <w10:wrap type="square"/>
            </v:shape>
          </w:pict>
        </mc:Fallback>
      </mc:AlternateContent>
    </w:r>
    <w:r>
      <w:rPr>
        <w:sz w:val="44"/>
        <w:szCs w:val="44"/>
      </w:rPr>
      <w:t xml:space="preserve">                               </w:t>
    </w:r>
    <w:r w:rsidR="0020249F" w:rsidRPr="0020249F">
      <w:rPr>
        <w:sz w:val="44"/>
        <w:szCs w:val="44"/>
      </w:rPr>
      <w:t>Disability Inclusion</w:t>
    </w:r>
  </w:p>
  <w:p w14:paraId="2ED88916" w14:textId="77777777" w:rsidR="0020249F" w:rsidRDefault="00202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14"/>
    <w:rsid w:val="0005552F"/>
    <w:rsid w:val="000D2947"/>
    <w:rsid w:val="0020249F"/>
    <w:rsid w:val="003F3D14"/>
    <w:rsid w:val="006B5580"/>
    <w:rsid w:val="006D46D2"/>
    <w:rsid w:val="006F6797"/>
    <w:rsid w:val="007142D0"/>
    <w:rsid w:val="008733BD"/>
    <w:rsid w:val="0096264E"/>
    <w:rsid w:val="009D48AC"/>
    <w:rsid w:val="00A44723"/>
    <w:rsid w:val="00A80A8F"/>
    <w:rsid w:val="00AC1556"/>
    <w:rsid w:val="00B06F6A"/>
    <w:rsid w:val="00C10568"/>
    <w:rsid w:val="00CE6DC6"/>
    <w:rsid w:val="00D27D3A"/>
    <w:rsid w:val="00D51BE0"/>
    <w:rsid w:val="00D57F42"/>
    <w:rsid w:val="00D94761"/>
    <w:rsid w:val="00E83092"/>
    <w:rsid w:val="00FE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F011A"/>
  <w15:chartTrackingRefBased/>
  <w15:docId w15:val="{F996B5CA-69E8-414E-A61C-0C5001D7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8AC"/>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9F"/>
    <w:pPr>
      <w:tabs>
        <w:tab w:val="center" w:pos="4513"/>
        <w:tab w:val="right" w:pos="9026"/>
      </w:tabs>
    </w:pPr>
  </w:style>
  <w:style w:type="character" w:customStyle="1" w:styleId="HeaderChar">
    <w:name w:val="Header Char"/>
    <w:basedOn w:val="DefaultParagraphFont"/>
    <w:link w:val="Header"/>
    <w:uiPriority w:val="99"/>
    <w:rsid w:val="0020249F"/>
    <w:rPr>
      <w:rFonts w:ascii="Arial" w:eastAsia="Times New Roman" w:hAnsi="Arial" w:cs="Arial"/>
      <w:sz w:val="28"/>
      <w:szCs w:val="28"/>
    </w:rPr>
  </w:style>
  <w:style w:type="paragraph" w:styleId="Footer">
    <w:name w:val="footer"/>
    <w:basedOn w:val="Normal"/>
    <w:link w:val="FooterChar"/>
    <w:uiPriority w:val="99"/>
    <w:unhideWhenUsed/>
    <w:rsid w:val="0020249F"/>
    <w:pPr>
      <w:tabs>
        <w:tab w:val="center" w:pos="4513"/>
        <w:tab w:val="right" w:pos="9026"/>
      </w:tabs>
    </w:pPr>
  </w:style>
  <w:style w:type="character" w:customStyle="1" w:styleId="FooterChar">
    <w:name w:val="Footer Char"/>
    <w:basedOn w:val="DefaultParagraphFont"/>
    <w:link w:val="Footer"/>
    <w:uiPriority w:val="99"/>
    <w:rsid w:val="0020249F"/>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992D-2A8A-4C36-A6A0-A1D2D495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Averil Taggart</cp:lastModifiedBy>
  <cp:revision>2</cp:revision>
  <dcterms:created xsi:type="dcterms:W3CDTF">2018-06-04T20:48:00Z</dcterms:created>
  <dcterms:modified xsi:type="dcterms:W3CDTF">2018-06-04T20:48:00Z</dcterms:modified>
</cp:coreProperties>
</file>