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6BEEA" w14:textId="374916B9" w:rsidR="00FB7144" w:rsidRDefault="009549FF" w:rsidP="00FB7144">
      <w:pPr>
        <w:widowControl w:val="0"/>
        <w:jc w:val="center"/>
        <w:rPr>
          <w:rFonts w:ascii="Arial" w:hAnsi="Arial" w:cs="Arial"/>
          <w:b/>
          <w:bCs/>
          <w:color w:val="000080"/>
          <w:sz w:val="32"/>
          <w:szCs w:val="32"/>
          <w14:ligatures w14:val="none"/>
        </w:rPr>
      </w:pPr>
      <w:bookmarkStart w:id="0" w:name="_GoBack"/>
      <w:bookmarkEnd w:id="0"/>
      <w:r>
        <w:rPr>
          <w:rFonts w:ascii="Arial" w:hAnsi="Arial" w:cs="Arial"/>
          <w:b/>
          <w:bCs/>
          <w:color w:val="000080"/>
          <w:sz w:val="32"/>
          <w:szCs w:val="32"/>
          <w14:ligatures w14:val="none"/>
        </w:rPr>
        <w:t xml:space="preserve">Equity Policy </w:t>
      </w:r>
    </w:p>
    <w:p w14:paraId="695D1E79" w14:textId="05E2634A" w:rsidR="000B612E" w:rsidRPr="000B612E" w:rsidRDefault="000B612E" w:rsidP="000B612E">
      <w:pPr>
        <w:rPr>
          <w:rFonts w:ascii="Arial" w:eastAsia="PMingLiU" w:hAnsi="Arial" w:cs="Arial"/>
          <w:b/>
          <w:color w:val="auto"/>
          <w:kern w:val="0"/>
          <w:sz w:val="24"/>
          <w:szCs w:val="24"/>
          <w:lang w:eastAsia="zh-TW"/>
          <w14:ligatures w14:val="none"/>
          <w14:cntxtAlts w14:val="0"/>
        </w:rPr>
      </w:pPr>
      <w:r w:rsidRPr="000B612E">
        <w:rPr>
          <w:rFonts w:ascii="Arial" w:eastAsia="PMingLiU" w:hAnsi="Arial" w:cs="Arial"/>
          <w:b/>
          <w:color w:val="auto"/>
          <w:kern w:val="0"/>
          <w:sz w:val="24"/>
          <w:szCs w:val="24"/>
          <w:lang w:eastAsia="zh-TW"/>
          <w14:ligatures w14:val="none"/>
          <w14:cntxtAlts w14:val="0"/>
        </w:rPr>
        <w:t>Equity and Diversity Policy</w:t>
      </w:r>
    </w:p>
    <w:p w14:paraId="3466FA39"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6D9A369E" w14:textId="788A4FAA"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The aim of this policy is to ensure that everyone is treated fairly and with respect and that members, and volunteers are not denied access to the judo club because of a discriminatory reason. </w:t>
      </w:r>
    </w:p>
    <w:p w14:paraId="502E4A67"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1AE926C4" w14:textId="29DD4C18"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This policy is fully supported by the</w:t>
      </w:r>
      <w:r>
        <w:rPr>
          <w:rFonts w:ascii="Arial" w:eastAsia="PMingLiU" w:hAnsi="Arial" w:cs="Arial"/>
          <w:color w:val="auto"/>
          <w:kern w:val="0"/>
          <w:sz w:val="24"/>
          <w:szCs w:val="24"/>
          <w:lang w:eastAsia="zh-TW"/>
          <w14:ligatures w14:val="none"/>
          <w14:cntxtAlts w14:val="0"/>
        </w:rPr>
        <w:t xml:space="preserve"> club committee w</w:t>
      </w:r>
      <w:r w:rsidRPr="000B612E">
        <w:rPr>
          <w:rFonts w:ascii="Arial" w:eastAsia="PMingLiU" w:hAnsi="Arial" w:cs="Arial"/>
          <w:color w:val="auto"/>
          <w:kern w:val="0"/>
          <w:sz w:val="24"/>
          <w:szCs w:val="24"/>
          <w:lang w:eastAsia="zh-TW"/>
          <w14:ligatures w14:val="none"/>
          <w14:cntxtAlts w14:val="0"/>
        </w:rPr>
        <w:t>hich is responsible for the implementation and review of this policy.</w:t>
      </w:r>
    </w:p>
    <w:p w14:paraId="7D80DC68"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53946C41" w14:textId="2EB94744" w:rsidR="000B612E" w:rsidRPr="000B612E" w:rsidRDefault="0026695B" w:rsidP="000B612E">
      <w:pPr>
        <w:spacing w:after="0" w:line="240" w:lineRule="auto"/>
        <w:rPr>
          <w:rFonts w:ascii="Arial" w:eastAsia="PMingLiU" w:hAnsi="Arial" w:cs="Arial"/>
          <w:color w:val="auto"/>
          <w:kern w:val="0"/>
          <w:sz w:val="24"/>
          <w:szCs w:val="24"/>
          <w:lang w:eastAsia="zh-TW"/>
          <w14:ligatures w14:val="none"/>
          <w14:cntxtAlts w14:val="0"/>
        </w:rPr>
      </w:pPr>
      <w:r>
        <w:rPr>
          <w:rFonts w:ascii="Arial" w:eastAsia="PMingLiU" w:hAnsi="Arial" w:cs="Arial"/>
          <w:i/>
          <w:color w:val="auto"/>
          <w:kern w:val="0"/>
          <w:sz w:val="24"/>
          <w:szCs w:val="24"/>
          <w:lang w:eastAsia="zh-TW"/>
          <w14:ligatures w14:val="none"/>
          <w14:cntxtAlts w14:val="0"/>
        </w:rPr>
        <w:t xml:space="preserve">……… Judo Club </w:t>
      </w:r>
      <w:r w:rsidR="000B612E" w:rsidRPr="000B612E">
        <w:rPr>
          <w:rFonts w:ascii="Arial" w:eastAsia="PMingLiU" w:hAnsi="Arial" w:cs="Arial"/>
          <w:color w:val="auto"/>
          <w:kern w:val="0"/>
          <w:sz w:val="24"/>
          <w:szCs w:val="24"/>
          <w:lang w:eastAsia="zh-TW"/>
          <w14:ligatures w14:val="none"/>
          <w14:cntxtAlts w14:val="0"/>
        </w:rPr>
        <w:t>therefore adhere to the following:</w:t>
      </w:r>
    </w:p>
    <w:p w14:paraId="0009D7CD"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14A89351" w14:textId="6C264DA3" w:rsidR="000B612E" w:rsidRPr="000B612E" w:rsidRDefault="000B612E" w:rsidP="000B612E">
      <w:pPr>
        <w:numPr>
          <w:ilvl w:val="0"/>
          <w:numId w:val="1"/>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be responsible for setting standards and values to apply throughout the </w:t>
      </w:r>
      <w:r w:rsidR="00B3516E">
        <w:rPr>
          <w:rFonts w:ascii="Arial" w:eastAsia="PMingLiU" w:hAnsi="Arial" w:cs="Arial"/>
          <w:color w:val="auto"/>
          <w:kern w:val="0"/>
          <w:sz w:val="24"/>
          <w:szCs w:val="24"/>
          <w:lang w:eastAsia="zh-TW"/>
          <w14:ligatures w14:val="none"/>
          <w14:cntxtAlts w14:val="0"/>
        </w:rPr>
        <w:t xml:space="preserve">club </w:t>
      </w:r>
      <w:r w:rsidRPr="000B612E">
        <w:rPr>
          <w:rFonts w:ascii="Arial" w:eastAsia="PMingLiU" w:hAnsi="Arial" w:cs="Arial"/>
          <w:color w:val="auto"/>
          <w:kern w:val="0"/>
          <w:sz w:val="24"/>
          <w:szCs w:val="24"/>
          <w:lang w:eastAsia="zh-TW"/>
          <w14:ligatures w14:val="none"/>
          <w14:cntxtAlts w14:val="0"/>
        </w:rPr>
        <w:t>to p</w:t>
      </w:r>
      <w:r w:rsidR="00B3516E">
        <w:rPr>
          <w:rFonts w:ascii="Arial" w:eastAsia="PMingLiU" w:hAnsi="Arial" w:cs="Arial"/>
          <w:color w:val="auto"/>
          <w:kern w:val="0"/>
          <w:sz w:val="24"/>
          <w:szCs w:val="24"/>
          <w:lang w:eastAsia="zh-TW"/>
          <w14:ligatures w14:val="none"/>
          <w14:cntxtAlts w14:val="0"/>
        </w:rPr>
        <w:t>articipate</w:t>
      </w:r>
      <w:r w:rsidRPr="000B612E">
        <w:rPr>
          <w:rFonts w:ascii="Arial" w:eastAsia="PMingLiU" w:hAnsi="Arial" w:cs="Arial"/>
          <w:color w:val="auto"/>
          <w:kern w:val="0"/>
          <w:sz w:val="24"/>
          <w:szCs w:val="24"/>
          <w:lang w:eastAsia="zh-TW"/>
          <w14:ligatures w14:val="none"/>
          <w14:cntxtAlts w14:val="0"/>
        </w:rPr>
        <w:t xml:space="preserve"> at every level, as </w:t>
      </w:r>
      <w:r w:rsidR="00B3516E">
        <w:rPr>
          <w:rFonts w:ascii="Arial" w:eastAsia="PMingLiU" w:hAnsi="Arial" w:cs="Arial"/>
          <w:color w:val="auto"/>
          <w:kern w:val="0"/>
          <w:sz w:val="24"/>
          <w:szCs w:val="24"/>
          <w:lang w:eastAsia="zh-TW"/>
          <w14:ligatures w14:val="none"/>
          <w14:cntxtAlts w14:val="0"/>
        </w:rPr>
        <w:t>judo</w:t>
      </w:r>
      <w:r w:rsidRPr="000B612E">
        <w:rPr>
          <w:rFonts w:ascii="Arial" w:eastAsia="PMingLiU" w:hAnsi="Arial" w:cs="Arial"/>
          <w:color w:val="auto"/>
          <w:kern w:val="0"/>
          <w:sz w:val="24"/>
          <w:szCs w:val="24"/>
          <w:lang w:eastAsia="zh-TW"/>
          <w14:ligatures w14:val="none"/>
          <w14:cntxtAlts w14:val="0"/>
        </w:rPr>
        <w:t xml:space="preserve"> should be enjoyed by everyone who wants to </w:t>
      </w:r>
      <w:r w:rsidR="00B3516E">
        <w:rPr>
          <w:rFonts w:ascii="Arial" w:eastAsia="PMingLiU" w:hAnsi="Arial" w:cs="Arial"/>
          <w:color w:val="auto"/>
          <w:kern w:val="0"/>
          <w:sz w:val="24"/>
          <w:szCs w:val="24"/>
          <w:lang w:eastAsia="zh-TW"/>
          <w14:ligatures w14:val="none"/>
          <w14:cntxtAlts w14:val="0"/>
        </w:rPr>
        <w:t>contest</w:t>
      </w:r>
    </w:p>
    <w:p w14:paraId="2228349D"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7B773647" w14:textId="77777777" w:rsidR="000B612E" w:rsidRPr="000B612E" w:rsidRDefault="000B612E" w:rsidP="000B612E">
      <w:pPr>
        <w:numPr>
          <w:ilvl w:val="0"/>
          <w:numId w:val="1"/>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be committed to eliminate discrimination by reason of gender, sexual orientation, race, nationality, ethnic origin, religion or belief, ability or disability and to encourage equal opportunities</w:t>
      </w:r>
    </w:p>
    <w:p w14:paraId="276A4837"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33613ABA" w14:textId="77777777" w:rsidR="000B612E" w:rsidRPr="000B612E" w:rsidRDefault="000B612E" w:rsidP="000B612E">
      <w:pPr>
        <w:numPr>
          <w:ilvl w:val="0"/>
          <w:numId w:val="1"/>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not discriminate or in any way treat anyone less favourably, on grounds of gender, sexual orientation, race, nationality, ethnic origin, religion or belief, ability or disability</w:t>
      </w:r>
    </w:p>
    <w:p w14:paraId="3416B5C2"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66479231" w14:textId="729FC56A" w:rsidR="000B612E" w:rsidRPr="000B612E" w:rsidRDefault="000B612E" w:rsidP="000B612E">
      <w:pPr>
        <w:numPr>
          <w:ilvl w:val="0"/>
          <w:numId w:val="1"/>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ensure that it treats its members, non-members and visiting </w:t>
      </w:r>
      <w:r w:rsidR="00B3516E">
        <w:rPr>
          <w:rFonts w:ascii="Arial" w:eastAsia="PMingLiU" w:hAnsi="Arial" w:cs="Arial"/>
          <w:color w:val="auto"/>
          <w:kern w:val="0"/>
          <w:sz w:val="24"/>
          <w:szCs w:val="24"/>
          <w:lang w:eastAsia="zh-TW"/>
          <w14:ligatures w14:val="none"/>
          <w14:cntxtAlts w14:val="0"/>
        </w:rPr>
        <w:t>judoka’s</w:t>
      </w:r>
      <w:r w:rsidRPr="000B612E">
        <w:rPr>
          <w:rFonts w:ascii="Arial" w:eastAsia="PMingLiU" w:hAnsi="Arial" w:cs="Arial"/>
          <w:color w:val="auto"/>
          <w:kern w:val="0"/>
          <w:sz w:val="24"/>
          <w:szCs w:val="24"/>
          <w:lang w:eastAsia="zh-TW"/>
          <w14:ligatures w14:val="none"/>
          <w14:cntxtAlts w14:val="0"/>
        </w:rPr>
        <w:t xml:space="preserve"> fairly and with respect and will ensure that all members of the community have access to and have opportunities to take part in, and enjoy, its programmes of activities, competitions and events</w:t>
      </w:r>
    </w:p>
    <w:p w14:paraId="62C03CE9"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03EDB20E" w14:textId="77777777" w:rsidR="000B612E" w:rsidRPr="000B612E" w:rsidRDefault="000B612E" w:rsidP="000B612E">
      <w:pPr>
        <w:numPr>
          <w:ilvl w:val="0"/>
          <w:numId w:val="1"/>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not tolerate harassment, bullying, abuse or victimisation of an individual (which the place to play/facility regards as forms of discrimination), including sexual or racially based harassment or other discriminatory behaviour, whether physical or verbal and work to ensure that such behaviour is met with appropriate action in whatever context it occurs</w:t>
      </w:r>
    </w:p>
    <w:p w14:paraId="50D47CC8" w14:textId="77777777" w:rsidR="000B612E" w:rsidRPr="000B612E" w:rsidRDefault="000B612E" w:rsidP="000B612E">
      <w:pPr>
        <w:spacing w:after="0" w:line="240" w:lineRule="auto"/>
        <w:ind w:left="360"/>
        <w:rPr>
          <w:rFonts w:ascii="Arial" w:eastAsia="PMingLiU" w:hAnsi="Arial" w:cs="Arial"/>
          <w:color w:val="auto"/>
          <w:kern w:val="0"/>
          <w:sz w:val="24"/>
          <w:szCs w:val="24"/>
          <w:lang w:eastAsia="zh-TW"/>
          <w14:ligatures w14:val="none"/>
          <w14:cntxtAlts w14:val="0"/>
        </w:rPr>
      </w:pPr>
    </w:p>
    <w:p w14:paraId="02C3D941" w14:textId="760DF8C6" w:rsidR="000B612E" w:rsidRPr="000B612E" w:rsidRDefault="000B612E" w:rsidP="000B612E">
      <w:pPr>
        <w:numPr>
          <w:ilvl w:val="0"/>
          <w:numId w:val="1"/>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be committed to the immediate investigation of any complaints of discrimination on the above grounds, once they are brought to its attention. Complaints will be dealt with in accordance with </w:t>
      </w:r>
      <w:r w:rsidR="00B3516E">
        <w:rPr>
          <w:rFonts w:ascii="Arial" w:eastAsia="PMingLiU" w:hAnsi="Arial" w:cs="Arial"/>
          <w:color w:val="auto"/>
          <w:kern w:val="0"/>
          <w:sz w:val="24"/>
          <w:szCs w:val="24"/>
          <w:lang w:eastAsia="zh-TW"/>
          <w14:ligatures w14:val="none"/>
          <w14:cntxtAlts w14:val="0"/>
        </w:rPr>
        <w:t>the club</w:t>
      </w:r>
      <w:r w:rsidRPr="000B612E">
        <w:rPr>
          <w:rFonts w:ascii="Arial" w:eastAsia="PMingLiU" w:hAnsi="Arial" w:cs="Arial"/>
          <w:color w:val="auto"/>
          <w:kern w:val="0"/>
          <w:sz w:val="24"/>
          <w:szCs w:val="24"/>
          <w:lang w:eastAsia="zh-TW"/>
          <w14:ligatures w14:val="none"/>
          <w14:cntxtAlts w14:val="0"/>
        </w:rPr>
        <w:t xml:space="preserve"> complaints policy and, where such a complaint is upheld, the </w:t>
      </w:r>
      <w:r w:rsidR="00B3516E">
        <w:rPr>
          <w:rFonts w:ascii="Arial" w:eastAsia="PMingLiU" w:hAnsi="Arial" w:cs="Arial"/>
          <w:color w:val="auto"/>
          <w:kern w:val="0"/>
          <w:sz w:val="24"/>
          <w:szCs w:val="24"/>
          <w:lang w:eastAsia="zh-TW"/>
          <w14:ligatures w14:val="none"/>
          <w14:cntxtAlts w14:val="0"/>
        </w:rPr>
        <w:t>club</w:t>
      </w:r>
      <w:r w:rsidRPr="000B612E">
        <w:rPr>
          <w:rFonts w:ascii="Arial" w:eastAsia="PMingLiU" w:hAnsi="Arial" w:cs="Arial"/>
          <w:color w:val="auto"/>
          <w:kern w:val="0"/>
          <w:sz w:val="24"/>
          <w:szCs w:val="24"/>
          <w:lang w:eastAsia="zh-TW"/>
          <w14:ligatures w14:val="none"/>
          <w14:cntxtAlts w14:val="0"/>
        </w:rPr>
        <w:t xml:space="preserve"> committee may impose such sanction as it considers appropriate and proportionate to discriminatory behaviour</w:t>
      </w:r>
    </w:p>
    <w:p w14:paraId="2E7248DD"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71620D3E" w14:textId="2AB5BCE7" w:rsidR="000B612E" w:rsidRPr="000B612E" w:rsidRDefault="000B612E" w:rsidP="000B612E">
      <w:pPr>
        <w:numPr>
          <w:ilvl w:val="0"/>
          <w:numId w:val="1"/>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be committed to taking positive action where inequalities exist and the development of a programme of on-going training and awareness </w:t>
      </w:r>
      <w:proofErr w:type="gramStart"/>
      <w:r w:rsidRPr="000B612E">
        <w:rPr>
          <w:rFonts w:ascii="Arial" w:eastAsia="PMingLiU" w:hAnsi="Arial" w:cs="Arial"/>
          <w:color w:val="auto"/>
          <w:kern w:val="0"/>
          <w:sz w:val="24"/>
          <w:szCs w:val="24"/>
          <w:lang w:eastAsia="zh-TW"/>
          <w14:ligatures w14:val="none"/>
          <w14:cntxtAlts w14:val="0"/>
        </w:rPr>
        <w:t>in order to</w:t>
      </w:r>
      <w:proofErr w:type="gramEnd"/>
      <w:r w:rsidRPr="000B612E">
        <w:rPr>
          <w:rFonts w:ascii="Arial" w:eastAsia="PMingLiU" w:hAnsi="Arial" w:cs="Arial"/>
          <w:color w:val="auto"/>
          <w:kern w:val="0"/>
          <w:sz w:val="24"/>
          <w:szCs w:val="24"/>
          <w:lang w:eastAsia="zh-TW"/>
          <w14:ligatures w14:val="none"/>
          <w14:cntxtAlts w14:val="0"/>
        </w:rPr>
        <w:t xml:space="preserve"> promote the eradication of discrimination and to promote equality and diversity in </w:t>
      </w:r>
      <w:r w:rsidR="00B3516E">
        <w:rPr>
          <w:rFonts w:ascii="Arial" w:eastAsia="PMingLiU" w:hAnsi="Arial" w:cs="Arial"/>
          <w:color w:val="auto"/>
          <w:kern w:val="0"/>
          <w:sz w:val="24"/>
          <w:szCs w:val="24"/>
          <w:lang w:eastAsia="zh-TW"/>
          <w14:ligatures w14:val="none"/>
          <w14:cntxtAlts w14:val="0"/>
        </w:rPr>
        <w:t>judo</w:t>
      </w:r>
    </w:p>
    <w:p w14:paraId="59A2F4E4"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5B99A1EC" w14:textId="7CABFC62" w:rsidR="000B612E" w:rsidRPr="000B612E" w:rsidRDefault="000B612E" w:rsidP="000B612E">
      <w:pPr>
        <w:numPr>
          <w:ilvl w:val="0"/>
          <w:numId w:val="1"/>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lastRenderedPageBreak/>
        <w:t>be committed to a policy of equal treatment of all members and requires all members to abide by and adhere to these policies and the requirements of the relevant equalities legislation, including the Race Relations Act 1976, Sex Discrimination Act 1975, Disability Discrimination Act 1995, Age Discrimination Act 2006 as well as any amendments to these acts and any new legislation</w:t>
      </w:r>
    </w:p>
    <w:p w14:paraId="2FE5C56F"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1CD3FFFA" w14:textId="7E551D08"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roofErr w:type="gramStart"/>
      <w:r w:rsidRPr="000B612E">
        <w:rPr>
          <w:rFonts w:ascii="Arial" w:eastAsia="PMingLiU" w:hAnsi="Arial" w:cs="Arial"/>
          <w:color w:val="auto"/>
          <w:kern w:val="0"/>
          <w:sz w:val="24"/>
          <w:szCs w:val="24"/>
          <w:lang w:eastAsia="zh-TW"/>
          <w14:ligatures w14:val="none"/>
          <w14:cntxtAlts w14:val="0"/>
        </w:rPr>
        <w:t>In the event that</w:t>
      </w:r>
      <w:proofErr w:type="gramEnd"/>
      <w:r w:rsidRPr="000B612E">
        <w:rPr>
          <w:rFonts w:ascii="Arial" w:eastAsia="PMingLiU" w:hAnsi="Arial" w:cs="Arial"/>
          <w:color w:val="auto"/>
          <w:kern w:val="0"/>
          <w:sz w:val="24"/>
          <w:szCs w:val="24"/>
          <w:lang w:eastAsia="zh-TW"/>
          <w14:ligatures w14:val="none"/>
          <w14:cntxtAlts w14:val="0"/>
        </w:rPr>
        <w:t xml:space="preserve"> any member</w:t>
      </w:r>
      <w:r w:rsidR="00B3516E">
        <w:rPr>
          <w:rFonts w:ascii="Arial" w:eastAsia="PMingLiU" w:hAnsi="Arial" w:cs="Arial"/>
          <w:color w:val="auto"/>
          <w:kern w:val="0"/>
          <w:sz w:val="24"/>
          <w:szCs w:val="24"/>
          <w:lang w:eastAsia="zh-TW"/>
          <w14:ligatures w14:val="none"/>
          <w14:cntxtAlts w14:val="0"/>
        </w:rPr>
        <w:t xml:space="preserve"> or visitor </w:t>
      </w:r>
      <w:r w:rsidRPr="000B612E">
        <w:rPr>
          <w:rFonts w:ascii="Arial" w:eastAsia="PMingLiU" w:hAnsi="Arial" w:cs="Arial"/>
          <w:color w:val="auto"/>
          <w:kern w:val="0"/>
          <w:sz w:val="24"/>
          <w:szCs w:val="24"/>
          <w:lang w:eastAsia="zh-TW"/>
          <w14:ligatures w14:val="none"/>
          <w14:cntxtAlts w14:val="0"/>
        </w:rPr>
        <w:t>feels that he</w:t>
      </w:r>
      <w:r w:rsidR="00B3516E">
        <w:rPr>
          <w:rFonts w:ascii="Arial" w:eastAsia="PMingLiU" w:hAnsi="Arial" w:cs="Arial"/>
          <w:color w:val="auto"/>
          <w:kern w:val="0"/>
          <w:sz w:val="24"/>
          <w:szCs w:val="24"/>
          <w:lang w:eastAsia="zh-TW"/>
          <w14:ligatures w14:val="none"/>
          <w14:cntxtAlts w14:val="0"/>
        </w:rPr>
        <w:t xml:space="preserve"> or </w:t>
      </w:r>
      <w:r w:rsidRPr="000B612E">
        <w:rPr>
          <w:rFonts w:ascii="Arial" w:eastAsia="PMingLiU" w:hAnsi="Arial" w:cs="Arial"/>
          <w:color w:val="auto"/>
          <w:kern w:val="0"/>
          <w:sz w:val="24"/>
          <w:szCs w:val="24"/>
          <w:lang w:eastAsia="zh-TW"/>
          <w14:ligatures w14:val="none"/>
          <w14:cntxtAlts w14:val="0"/>
        </w:rPr>
        <w:t>she has suffered discrimination or harassment in any way or that the policies, rules or code of conduct have been broken they should follow the procedures below.</w:t>
      </w:r>
    </w:p>
    <w:p w14:paraId="0C0FECB2"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59F81818" w14:textId="42D4814C" w:rsidR="000B612E" w:rsidRPr="000B612E" w:rsidRDefault="000B612E" w:rsidP="000B612E">
      <w:pPr>
        <w:spacing w:after="0" w:line="240" w:lineRule="auto"/>
        <w:ind w:left="720" w:hanging="720"/>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1. </w:t>
      </w:r>
      <w:r w:rsidRPr="000B612E">
        <w:rPr>
          <w:rFonts w:ascii="Arial" w:eastAsia="PMingLiU" w:hAnsi="Arial" w:cs="Arial"/>
          <w:color w:val="auto"/>
          <w:kern w:val="0"/>
          <w:sz w:val="24"/>
          <w:szCs w:val="24"/>
          <w:lang w:eastAsia="zh-TW"/>
          <w14:ligatures w14:val="none"/>
          <w14:cntxtAlts w14:val="0"/>
        </w:rPr>
        <w:tab/>
        <w:t xml:space="preserve">The complainant should report the matter in writing to the secretary or another member of the </w:t>
      </w:r>
      <w:r w:rsidR="00B3516E">
        <w:rPr>
          <w:rFonts w:ascii="Arial" w:eastAsia="PMingLiU" w:hAnsi="Arial" w:cs="Arial"/>
          <w:color w:val="auto"/>
          <w:kern w:val="0"/>
          <w:sz w:val="24"/>
          <w:szCs w:val="24"/>
          <w:lang w:eastAsia="zh-TW"/>
          <w14:ligatures w14:val="none"/>
          <w14:cntxtAlts w14:val="0"/>
        </w:rPr>
        <w:t xml:space="preserve">club. </w:t>
      </w:r>
      <w:r w:rsidRPr="000B612E">
        <w:rPr>
          <w:rFonts w:ascii="Arial" w:eastAsia="PMingLiU" w:hAnsi="Arial" w:cs="Arial"/>
          <w:color w:val="auto"/>
          <w:kern w:val="0"/>
          <w:sz w:val="24"/>
          <w:szCs w:val="24"/>
          <w:lang w:eastAsia="zh-TW"/>
          <w14:ligatures w14:val="none"/>
          <w14:cntxtAlts w14:val="0"/>
        </w:rPr>
        <w:t>The report should include:</w:t>
      </w:r>
    </w:p>
    <w:p w14:paraId="1DC129BC"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166AE30C" w14:textId="77777777" w:rsidR="000B612E" w:rsidRPr="000B612E" w:rsidRDefault="000B612E" w:rsidP="000B612E">
      <w:pPr>
        <w:numPr>
          <w:ilvl w:val="0"/>
          <w:numId w:val="6"/>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details of what occurred;</w:t>
      </w:r>
    </w:p>
    <w:p w14:paraId="1D94FD5B" w14:textId="77777777" w:rsidR="000B612E" w:rsidRPr="000B612E" w:rsidRDefault="000B612E" w:rsidP="000B612E">
      <w:pPr>
        <w:numPr>
          <w:ilvl w:val="0"/>
          <w:numId w:val="6"/>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details of when and where the occurrence took place;</w:t>
      </w:r>
    </w:p>
    <w:p w14:paraId="77C85629" w14:textId="77777777" w:rsidR="000B612E" w:rsidRPr="000B612E" w:rsidRDefault="000B612E" w:rsidP="000B612E">
      <w:pPr>
        <w:numPr>
          <w:ilvl w:val="0"/>
          <w:numId w:val="6"/>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any witness details and copies of any witness statements;</w:t>
      </w:r>
    </w:p>
    <w:p w14:paraId="5B9E5562" w14:textId="77777777" w:rsidR="000B612E" w:rsidRPr="000B612E" w:rsidRDefault="000B612E" w:rsidP="000B612E">
      <w:pPr>
        <w:numPr>
          <w:ilvl w:val="0"/>
          <w:numId w:val="6"/>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names of any others who have been treated in a similar way (provided that those people consent to their names being disclosed);</w:t>
      </w:r>
    </w:p>
    <w:p w14:paraId="643E7F6B" w14:textId="77777777" w:rsidR="000B612E" w:rsidRPr="000B612E" w:rsidRDefault="000B612E" w:rsidP="000B612E">
      <w:pPr>
        <w:numPr>
          <w:ilvl w:val="0"/>
          <w:numId w:val="6"/>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details of any former complaints made about the incident, including the date and to whom such complaint was made; and </w:t>
      </w:r>
    </w:p>
    <w:p w14:paraId="4CAB1E83" w14:textId="77777777" w:rsidR="000B612E" w:rsidRPr="000B612E" w:rsidRDefault="000B612E" w:rsidP="000B612E">
      <w:pPr>
        <w:numPr>
          <w:ilvl w:val="0"/>
          <w:numId w:val="6"/>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an indication as to the desired outcome. </w:t>
      </w:r>
    </w:p>
    <w:p w14:paraId="5BBE5DFB"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72A83B45"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3AF6A96C" w14:textId="1F0C119E" w:rsidR="000B612E" w:rsidRPr="000B612E" w:rsidRDefault="00B3516E" w:rsidP="000B612E">
      <w:pPr>
        <w:spacing w:after="0" w:line="240" w:lineRule="auto"/>
        <w:ind w:left="720" w:hanging="720"/>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2</w:t>
      </w:r>
      <w:r w:rsidR="000B612E" w:rsidRPr="000B612E">
        <w:rPr>
          <w:rFonts w:ascii="Arial" w:eastAsia="PMingLiU" w:hAnsi="Arial" w:cs="Arial"/>
          <w:color w:val="auto"/>
          <w:kern w:val="0"/>
          <w:sz w:val="24"/>
          <w:szCs w:val="24"/>
          <w:lang w:eastAsia="zh-TW"/>
          <w14:ligatures w14:val="none"/>
          <w14:cntxtAlts w14:val="0"/>
        </w:rPr>
        <w:tab/>
        <w:t xml:space="preserve">If the person accused of discriminatory behaviour is a non-employee, the </w:t>
      </w:r>
      <w:r>
        <w:rPr>
          <w:rFonts w:ascii="Arial" w:eastAsia="PMingLiU" w:hAnsi="Arial" w:cs="Arial"/>
          <w:color w:val="auto"/>
          <w:kern w:val="0"/>
          <w:sz w:val="24"/>
          <w:szCs w:val="24"/>
          <w:lang w:eastAsia="zh-TW"/>
          <w14:ligatures w14:val="none"/>
          <w14:cntxtAlts w14:val="0"/>
        </w:rPr>
        <w:t xml:space="preserve">club </w:t>
      </w:r>
      <w:r w:rsidR="000B612E" w:rsidRPr="000B612E">
        <w:rPr>
          <w:rFonts w:ascii="Arial" w:eastAsia="PMingLiU" w:hAnsi="Arial" w:cs="Arial"/>
          <w:color w:val="auto"/>
          <w:kern w:val="0"/>
          <w:sz w:val="24"/>
          <w:szCs w:val="24"/>
          <w:lang w:eastAsia="zh-TW"/>
          <w14:ligatures w14:val="none"/>
          <w14:cntxtAlts w14:val="0"/>
        </w:rPr>
        <w:t>committee:</w:t>
      </w:r>
    </w:p>
    <w:p w14:paraId="23CE68AE" w14:textId="77777777" w:rsidR="000B612E" w:rsidRPr="000B612E" w:rsidRDefault="000B612E" w:rsidP="000B612E">
      <w:pPr>
        <w:spacing w:after="0" w:line="240" w:lineRule="auto"/>
        <w:ind w:left="720" w:hanging="720"/>
        <w:rPr>
          <w:rFonts w:ascii="Arial" w:eastAsia="PMingLiU" w:hAnsi="Arial" w:cs="Arial"/>
          <w:color w:val="auto"/>
          <w:kern w:val="0"/>
          <w:sz w:val="24"/>
          <w:szCs w:val="24"/>
          <w:lang w:eastAsia="zh-TW"/>
          <w14:ligatures w14:val="none"/>
          <w14:cntxtAlts w14:val="0"/>
        </w:rPr>
      </w:pPr>
    </w:p>
    <w:p w14:paraId="42A331F8" w14:textId="51DC0764" w:rsidR="00B3516E" w:rsidRPr="008122F2" w:rsidRDefault="00B3516E" w:rsidP="008122F2">
      <w:pPr>
        <w:pStyle w:val="ListParagraph"/>
        <w:numPr>
          <w:ilvl w:val="1"/>
          <w:numId w:val="8"/>
        </w:numPr>
        <w:spacing w:after="0" w:line="240" w:lineRule="auto"/>
        <w:rPr>
          <w:rFonts w:ascii="Arial" w:eastAsia="PMingLiU" w:hAnsi="Arial" w:cs="Arial"/>
          <w:color w:val="auto"/>
          <w:kern w:val="0"/>
          <w:sz w:val="24"/>
          <w:szCs w:val="24"/>
          <w:lang w:eastAsia="zh-TW"/>
          <w14:ligatures w14:val="none"/>
          <w14:cntxtAlts w14:val="0"/>
        </w:rPr>
      </w:pPr>
      <w:r w:rsidRPr="008122F2">
        <w:rPr>
          <w:rFonts w:ascii="Arial" w:eastAsia="PMingLiU" w:hAnsi="Arial" w:cs="Arial"/>
          <w:color w:val="auto"/>
          <w:kern w:val="0"/>
          <w:sz w:val="24"/>
          <w:szCs w:val="24"/>
          <w:lang w:eastAsia="zh-TW"/>
          <w14:ligatures w14:val="none"/>
          <w14:cntxtAlts w14:val="0"/>
        </w:rPr>
        <w:tab/>
      </w:r>
      <w:r w:rsidR="000B612E" w:rsidRPr="008122F2">
        <w:rPr>
          <w:rFonts w:ascii="Arial" w:eastAsia="PMingLiU" w:hAnsi="Arial" w:cs="Arial"/>
          <w:color w:val="auto"/>
          <w:kern w:val="0"/>
          <w:sz w:val="24"/>
          <w:szCs w:val="24"/>
          <w:lang w:eastAsia="zh-TW"/>
          <w14:ligatures w14:val="none"/>
          <w14:cntxtAlts w14:val="0"/>
        </w:rPr>
        <w:t xml:space="preserve">will request that both parties to the complaint submit written evidence </w:t>
      </w:r>
    </w:p>
    <w:p w14:paraId="1C47BA04" w14:textId="77777777" w:rsidR="008122F2" w:rsidRDefault="00B3516E" w:rsidP="008122F2">
      <w:pPr>
        <w:spacing w:after="0" w:line="240" w:lineRule="auto"/>
        <w:ind w:left="720"/>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 xml:space="preserve">           </w:t>
      </w:r>
      <w:r w:rsidR="000B612E" w:rsidRPr="000B612E">
        <w:rPr>
          <w:rFonts w:ascii="Arial" w:eastAsia="PMingLiU" w:hAnsi="Arial" w:cs="Arial"/>
          <w:color w:val="auto"/>
          <w:kern w:val="0"/>
          <w:sz w:val="24"/>
          <w:szCs w:val="24"/>
          <w:lang w:eastAsia="zh-TW"/>
          <w14:ligatures w14:val="none"/>
          <w14:cntxtAlts w14:val="0"/>
        </w:rPr>
        <w:t>regarding the incident(s);</w:t>
      </w:r>
    </w:p>
    <w:p w14:paraId="0680F6EA" w14:textId="725F3E94" w:rsidR="008122F2" w:rsidRPr="008122F2" w:rsidRDefault="008122F2" w:rsidP="008122F2">
      <w:pPr>
        <w:pStyle w:val="ListParagraph"/>
        <w:numPr>
          <w:ilvl w:val="1"/>
          <w:numId w:val="8"/>
        </w:numPr>
        <w:spacing w:after="0" w:line="240" w:lineRule="auto"/>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 xml:space="preserve">     </w:t>
      </w:r>
      <w:r w:rsidR="000B612E" w:rsidRPr="008122F2">
        <w:rPr>
          <w:rFonts w:ascii="Arial" w:eastAsia="PMingLiU" w:hAnsi="Arial" w:cs="Arial"/>
          <w:color w:val="auto"/>
          <w:kern w:val="0"/>
          <w:sz w:val="24"/>
          <w:szCs w:val="24"/>
          <w:lang w:eastAsia="zh-TW"/>
          <w14:ligatures w14:val="none"/>
          <w14:cntxtAlts w14:val="0"/>
        </w:rPr>
        <w:t xml:space="preserve">may decide (at its sole discretion) to uphold or dismiss the complaint </w:t>
      </w:r>
    </w:p>
    <w:p w14:paraId="558C38AA" w14:textId="7B9E58B7" w:rsidR="000B612E" w:rsidRPr="008122F2" w:rsidRDefault="008122F2" w:rsidP="008122F2">
      <w:pPr>
        <w:spacing w:after="0" w:line="240" w:lineRule="auto"/>
        <w:ind w:left="720"/>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 xml:space="preserve">           </w:t>
      </w:r>
      <w:r w:rsidR="000B612E" w:rsidRPr="008122F2">
        <w:rPr>
          <w:rFonts w:ascii="Arial" w:eastAsia="PMingLiU" w:hAnsi="Arial" w:cs="Arial"/>
          <w:color w:val="auto"/>
          <w:kern w:val="0"/>
          <w:sz w:val="24"/>
          <w:szCs w:val="24"/>
          <w:lang w:eastAsia="zh-TW"/>
          <w14:ligatures w14:val="none"/>
          <w14:cntxtAlts w14:val="0"/>
        </w:rPr>
        <w:t>without holding a hearing;</w:t>
      </w:r>
    </w:p>
    <w:p w14:paraId="4AC9C87B" w14:textId="77777777" w:rsidR="008122F2" w:rsidRDefault="008122F2" w:rsidP="008122F2">
      <w:pPr>
        <w:pStyle w:val="ListParagraph"/>
        <w:numPr>
          <w:ilvl w:val="1"/>
          <w:numId w:val="8"/>
        </w:numPr>
        <w:spacing w:after="0" w:line="240" w:lineRule="auto"/>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 xml:space="preserve">     </w:t>
      </w:r>
      <w:r w:rsidR="000B612E" w:rsidRPr="008122F2">
        <w:rPr>
          <w:rFonts w:ascii="Arial" w:eastAsia="PMingLiU" w:hAnsi="Arial" w:cs="Arial"/>
          <w:color w:val="auto"/>
          <w:kern w:val="0"/>
          <w:sz w:val="24"/>
          <w:szCs w:val="24"/>
          <w:lang w:eastAsia="zh-TW"/>
          <w14:ligatures w14:val="none"/>
          <w14:cntxtAlts w14:val="0"/>
        </w:rPr>
        <w:t>may (at its sole discretion) hold a hearing (</w:t>
      </w:r>
      <w:proofErr w:type="gramStart"/>
      <w:r w:rsidR="000B612E" w:rsidRPr="008122F2">
        <w:rPr>
          <w:rFonts w:ascii="Arial" w:eastAsia="PMingLiU" w:hAnsi="Arial" w:cs="Arial"/>
          <w:color w:val="auto"/>
          <w:kern w:val="0"/>
          <w:sz w:val="24"/>
          <w:szCs w:val="24"/>
          <w:lang w:eastAsia="zh-TW"/>
          <w14:ligatures w14:val="none"/>
          <w14:cntxtAlts w14:val="0"/>
        </w:rPr>
        <w:t>whether or not</w:t>
      </w:r>
      <w:proofErr w:type="gramEnd"/>
      <w:r w:rsidR="000B612E" w:rsidRPr="008122F2">
        <w:rPr>
          <w:rFonts w:ascii="Arial" w:eastAsia="PMingLiU" w:hAnsi="Arial" w:cs="Arial"/>
          <w:color w:val="auto"/>
          <w:kern w:val="0"/>
          <w:sz w:val="24"/>
          <w:szCs w:val="24"/>
          <w:lang w:eastAsia="zh-TW"/>
          <w14:ligatures w14:val="none"/>
          <w14:cntxtAlts w14:val="0"/>
        </w:rPr>
        <w:t xml:space="preserve"> such a </w:t>
      </w:r>
      <w:r>
        <w:rPr>
          <w:rFonts w:ascii="Arial" w:eastAsia="PMingLiU" w:hAnsi="Arial" w:cs="Arial"/>
          <w:color w:val="auto"/>
          <w:kern w:val="0"/>
          <w:sz w:val="24"/>
          <w:szCs w:val="24"/>
          <w:lang w:eastAsia="zh-TW"/>
          <w14:ligatures w14:val="none"/>
          <w14:cntxtAlts w14:val="0"/>
        </w:rPr>
        <w:t xml:space="preserve"> </w:t>
      </w:r>
    </w:p>
    <w:p w14:paraId="7C496A6C" w14:textId="77777777" w:rsidR="008122F2" w:rsidRDefault="008122F2" w:rsidP="008122F2">
      <w:pPr>
        <w:pStyle w:val="ListParagraph"/>
        <w:spacing w:after="0" w:line="240" w:lineRule="auto"/>
        <w:ind w:left="1080"/>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 xml:space="preserve">     </w:t>
      </w:r>
      <w:r w:rsidR="000B612E" w:rsidRPr="008122F2">
        <w:rPr>
          <w:rFonts w:ascii="Arial" w:eastAsia="PMingLiU" w:hAnsi="Arial" w:cs="Arial"/>
          <w:color w:val="auto"/>
          <w:kern w:val="0"/>
          <w:sz w:val="24"/>
          <w:szCs w:val="24"/>
          <w:lang w:eastAsia="zh-TW"/>
          <w14:ligatures w14:val="none"/>
          <w14:cntxtAlts w14:val="0"/>
        </w:rPr>
        <w:t xml:space="preserve">hearing is requested by either party) at which both parties will be </w:t>
      </w:r>
    </w:p>
    <w:p w14:paraId="7F66AB5E" w14:textId="14130042" w:rsidR="000B612E" w:rsidRPr="008122F2" w:rsidRDefault="008122F2" w:rsidP="008122F2">
      <w:pPr>
        <w:pStyle w:val="ListParagraph"/>
        <w:spacing w:after="0" w:line="240" w:lineRule="auto"/>
        <w:ind w:left="1080"/>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 xml:space="preserve">     </w:t>
      </w:r>
      <w:r w:rsidR="000B612E" w:rsidRPr="008122F2">
        <w:rPr>
          <w:rFonts w:ascii="Arial" w:eastAsia="PMingLiU" w:hAnsi="Arial" w:cs="Arial"/>
          <w:color w:val="auto"/>
          <w:kern w:val="0"/>
          <w:sz w:val="24"/>
          <w:szCs w:val="24"/>
          <w:lang w:eastAsia="zh-TW"/>
          <w14:ligatures w14:val="none"/>
          <w14:cntxtAlts w14:val="0"/>
        </w:rPr>
        <w:t xml:space="preserve">entitled to attend and present their case; </w:t>
      </w:r>
    </w:p>
    <w:p w14:paraId="20C93EA5" w14:textId="18687AA4" w:rsidR="000B612E" w:rsidRPr="000B612E" w:rsidRDefault="008122F2" w:rsidP="008122F2">
      <w:pPr>
        <w:numPr>
          <w:ilvl w:val="1"/>
          <w:numId w:val="8"/>
        </w:numPr>
        <w:spacing w:after="0" w:line="240" w:lineRule="auto"/>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 xml:space="preserve"> </w:t>
      </w:r>
      <w:r>
        <w:rPr>
          <w:rFonts w:ascii="Arial" w:eastAsia="PMingLiU" w:hAnsi="Arial" w:cs="Arial"/>
          <w:color w:val="auto"/>
          <w:kern w:val="0"/>
          <w:sz w:val="24"/>
          <w:szCs w:val="24"/>
          <w:lang w:eastAsia="zh-TW"/>
          <w14:ligatures w14:val="none"/>
          <w14:cntxtAlts w14:val="0"/>
        </w:rPr>
        <w:tab/>
      </w:r>
      <w:r w:rsidR="000B612E" w:rsidRPr="000B612E">
        <w:rPr>
          <w:rFonts w:ascii="Arial" w:eastAsia="PMingLiU" w:hAnsi="Arial" w:cs="Arial"/>
          <w:color w:val="auto"/>
          <w:kern w:val="0"/>
          <w:sz w:val="24"/>
          <w:szCs w:val="24"/>
          <w:lang w:eastAsia="zh-TW"/>
          <w14:ligatures w14:val="none"/>
          <w14:cntxtAlts w14:val="0"/>
        </w:rPr>
        <w:t>will have the power to impose any one or more of the following sanctions on any person found to be in breach of any policy, (including the Equality Policy):</w:t>
      </w:r>
    </w:p>
    <w:p w14:paraId="6374FF67"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1A770CDA" w14:textId="77777777" w:rsidR="000B612E" w:rsidRPr="000B612E" w:rsidRDefault="000B612E" w:rsidP="000B612E">
      <w:pPr>
        <w:numPr>
          <w:ilvl w:val="0"/>
          <w:numId w:val="5"/>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warn as to future conduct;</w:t>
      </w:r>
    </w:p>
    <w:p w14:paraId="6434D964" w14:textId="77777777" w:rsidR="000B612E" w:rsidRPr="000B612E" w:rsidRDefault="000B612E" w:rsidP="000B612E">
      <w:pPr>
        <w:numPr>
          <w:ilvl w:val="0"/>
          <w:numId w:val="5"/>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suspend from membership;</w:t>
      </w:r>
    </w:p>
    <w:p w14:paraId="5A84B522" w14:textId="77777777" w:rsidR="000B612E" w:rsidRPr="000B612E" w:rsidRDefault="000B612E" w:rsidP="000B612E">
      <w:pPr>
        <w:numPr>
          <w:ilvl w:val="0"/>
          <w:numId w:val="5"/>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remove from membership; </w:t>
      </w:r>
    </w:p>
    <w:p w14:paraId="3025B118" w14:textId="77777777" w:rsidR="000B612E" w:rsidRPr="000B612E" w:rsidRDefault="000B612E" w:rsidP="000B612E">
      <w:pPr>
        <w:numPr>
          <w:ilvl w:val="0"/>
          <w:numId w:val="5"/>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exclude a non-member from the facility, either temporarily or permanently; and </w:t>
      </w:r>
    </w:p>
    <w:p w14:paraId="3107B418" w14:textId="77777777" w:rsidR="000B612E" w:rsidRPr="000B612E" w:rsidRDefault="000B612E" w:rsidP="000B612E">
      <w:pPr>
        <w:numPr>
          <w:ilvl w:val="0"/>
          <w:numId w:val="5"/>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turn down a non-member’s current and/or future membership applications.</w:t>
      </w:r>
    </w:p>
    <w:p w14:paraId="0F94D669"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5BF23DE1" w14:textId="718320CC" w:rsidR="000B612E" w:rsidRPr="000B612E" w:rsidRDefault="008122F2" w:rsidP="000B612E">
      <w:pPr>
        <w:spacing w:after="0" w:line="240" w:lineRule="auto"/>
        <w:ind w:left="1440" w:hanging="720"/>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2.</w:t>
      </w:r>
      <w:r w:rsidR="000B612E" w:rsidRPr="000B612E">
        <w:rPr>
          <w:rFonts w:ascii="Arial" w:eastAsia="PMingLiU" w:hAnsi="Arial" w:cs="Arial"/>
          <w:color w:val="auto"/>
          <w:kern w:val="0"/>
          <w:sz w:val="24"/>
          <w:szCs w:val="24"/>
          <w:lang w:eastAsia="zh-TW"/>
          <w14:ligatures w14:val="none"/>
          <w14:cntxtAlts w14:val="0"/>
        </w:rPr>
        <w:t>5</w:t>
      </w:r>
      <w:r w:rsidR="000B612E" w:rsidRPr="000B612E">
        <w:rPr>
          <w:rFonts w:ascii="Arial" w:eastAsia="PMingLiU" w:hAnsi="Arial" w:cs="Arial"/>
          <w:color w:val="auto"/>
          <w:kern w:val="0"/>
          <w:sz w:val="24"/>
          <w:szCs w:val="24"/>
          <w:lang w:eastAsia="zh-TW"/>
          <w14:ligatures w14:val="none"/>
          <w14:cntxtAlts w14:val="0"/>
        </w:rPr>
        <w:tab/>
        <w:t>will provide both parties with written reasons for its decision to uphold or dismiss the complaint within one (1) calendar month of such decision being made.</w:t>
      </w:r>
    </w:p>
    <w:p w14:paraId="773CC25E"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70F983FC" w14:textId="52A9CCC7" w:rsidR="000B612E" w:rsidRPr="000B612E" w:rsidRDefault="008122F2" w:rsidP="000B612E">
      <w:pPr>
        <w:spacing w:after="0" w:line="240" w:lineRule="auto"/>
        <w:ind w:left="1440" w:hanging="720"/>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2</w:t>
      </w:r>
      <w:r w:rsidR="000B612E" w:rsidRPr="000B612E">
        <w:rPr>
          <w:rFonts w:ascii="Arial" w:eastAsia="PMingLiU" w:hAnsi="Arial" w:cs="Arial"/>
          <w:color w:val="auto"/>
          <w:kern w:val="0"/>
          <w:sz w:val="24"/>
          <w:szCs w:val="24"/>
          <w:lang w:eastAsia="zh-TW"/>
          <w14:ligatures w14:val="none"/>
          <w14:cntxtAlts w14:val="0"/>
        </w:rPr>
        <w:t>.</w:t>
      </w:r>
      <w:r>
        <w:rPr>
          <w:rFonts w:ascii="Arial" w:eastAsia="PMingLiU" w:hAnsi="Arial" w:cs="Arial"/>
          <w:color w:val="auto"/>
          <w:kern w:val="0"/>
          <w:sz w:val="24"/>
          <w:szCs w:val="24"/>
          <w:lang w:eastAsia="zh-TW"/>
          <w14:ligatures w14:val="none"/>
          <w14:cntxtAlts w14:val="0"/>
        </w:rPr>
        <w:t>6</w:t>
      </w:r>
      <w:r w:rsidR="000B612E" w:rsidRPr="000B612E">
        <w:rPr>
          <w:rFonts w:ascii="Arial" w:eastAsia="PMingLiU" w:hAnsi="Arial" w:cs="Arial"/>
          <w:color w:val="auto"/>
          <w:kern w:val="0"/>
          <w:sz w:val="24"/>
          <w:szCs w:val="24"/>
          <w:lang w:eastAsia="zh-TW"/>
          <w14:ligatures w14:val="none"/>
          <w14:cntxtAlts w14:val="0"/>
        </w:rPr>
        <w:tab/>
        <w:t>Either party may appeal a decision of the management committee to the County Association (including a decision not to hold a hearing) by writing to the [County Secretary] within 3 months of the place to play’s decision being notified to that party.</w:t>
      </w:r>
    </w:p>
    <w:p w14:paraId="2F4953DB"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2B22D565" w14:textId="4501FDCB" w:rsidR="000B612E" w:rsidRPr="000B612E" w:rsidRDefault="008122F2" w:rsidP="000B612E">
      <w:pPr>
        <w:tabs>
          <w:tab w:val="left" w:pos="6300"/>
        </w:tabs>
        <w:spacing w:after="0" w:line="240" w:lineRule="auto"/>
        <w:ind w:left="720" w:hanging="720"/>
        <w:rPr>
          <w:rFonts w:ascii="Arial" w:eastAsia="PMingLiU" w:hAnsi="Arial" w:cs="Arial"/>
          <w:color w:val="auto"/>
          <w:kern w:val="0"/>
          <w:sz w:val="24"/>
          <w:szCs w:val="24"/>
          <w:lang w:eastAsia="zh-TW"/>
          <w14:ligatures w14:val="none"/>
          <w14:cntxtAlts w14:val="0"/>
        </w:rPr>
      </w:pPr>
      <w:r>
        <w:rPr>
          <w:rFonts w:ascii="Arial" w:eastAsia="PMingLiU" w:hAnsi="Arial" w:cs="Arial"/>
          <w:color w:val="auto"/>
          <w:kern w:val="0"/>
          <w:sz w:val="24"/>
          <w:szCs w:val="24"/>
          <w:lang w:eastAsia="zh-TW"/>
          <w14:ligatures w14:val="none"/>
          <w14:cntxtAlts w14:val="0"/>
        </w:rPr>
        <w:t>3</w:t>
      </w:r>
      <w:r w:rsidR="000B612E" w:rsidRPr="000B612E">
        <w:rPr>
          <w:rFonts w:ascii="Arial" w:eastAsia="PMingLiU" w:hAnsi="Arial" w:cs="Arial"/>
          <w:color w:val="auto"/>
          <w:kern w:val="0"/>
          <w:sz w:val="24"/>
          <w:szCs w:val="24"/>
          <w:lang w:eastAsia="zh-TW"/>
          <w14:ligatures w14:val="none"/>
          <w14:cntxtAlts w14:val="0"/>
        </w:rPr>
        <w:t>.</w:t>
      </w:r>
      <w:r w:rsidR="000B612E" w:rsidRPr="000B612E">
        <w:rPr>
          <w:rFonts w:ascii="Arial" w:eastAsia="PMingLiU" w:hAnsi="Arial" w:cs="Arial"/>
          <w:color w:val="auto"/>
          <w:kern w:val="0"/>
          <w:sz w:val="24"/>
          <w:szCs w:val="24"/>
          <w:lang w:eastAsia="zh-TW"/>
          <w14:ligatures w14:val="none"/>
          <w14:cntxtAlts w14:val="0"/>
        </w:rPr>
        <w:tab/>
        <w:t xml:space="preserve">If the nature of the complaint is </w:t>
      </w:r>
      <w:proofErr w:type="gramStart"/>
      <w:r w:rsidR="000B612E" w:rsidRPr="000B612E">
        <w:rPr>
          <w:rFonts w:ascii="Arial" w:eastAsia="PMingLiU" w:hAnsi="Arial" w:cs="Arial"/>
          <w:color w:val="auto"/>
          <w:kern w:val="0"/>
          <w:sz w:val="24"/>
          <w:szCs w:val="24"/>
          <w:lang w:eastAsia="zh-TW"/>
          <w14:ligatures w14:val="none"/>
          <w14:cntxtAlts w14:val="0"/>
        </w:rPr>
        <w:t>with regard to</w:t>
      </w:r>
      <w:proofErr w:type="gramEnd"/>
      <w:r w:rsidR="000B612E" w:rsidRPr="000B612E">
        <w:rPr>
          <w:rFonts w:ascii="Arial" w:eastAsia="PMingLiU" w:hAnsi="Arial" w:cs="Arial"/>
          <w:color w:val="auto"/>
          <w:kern w:val="0"/>
          <w:sz w:val="24"/>
          <w:szCs w:val="24"/>
          <w:lang w:eastAsia="zh-TW"/>
          <w14:ligatures w14:val="none"/>
          <w14:cntxtAlts w14:val="0"/>
        </w:rPr>
        <w:t xml:space="preserve"> the management committee or other body or group in the place to play, the member/visitor has the right to report the discrimination or harassment directly to the relevant County Association. </w:t>
      </w:r>
    </w:p>
    <w:p w14:paraId="72615F8D"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1C9B9897" w14:textId="77777777" w:rsidR="000B612E" w:rsidRPr="000B612E" w:rsidRDefault="000B612E" w:rsidP="000B612E">
      <w:pPr>
        <w:spacing w:after="0" w:line="240" w:lineRule="auto"/>
        <w:rPr>
          <w:rFonts w:ascii="Arial" w:eastAsia="PMingLiU" w:hAnsi="Arial" w:cs="Arial"/>
          <w:b/>
          <w:color w:val="auto"/>
          <w:kern w:val="0"/>
          <w:sz w:val="24"/>
          <w:szCs w:val="24"/>
          <w:lang w:eastAsia="zh-TW"/>
          <w14:ligatures w14:val="none"/>
          <w14:cntxtAlts w14:val="0"/>
        </w:rPr>
      </w:pPr>
      <w:r w:rsidRPr="000B612E">
        <w:rPr>
          <w:rFonts w:ascii="Arial" w:eastAsia="PMingLiU" w:hAnsi="Arial" w:cs="Arial"/>
          <w:b/>
          <w:color w:val="auto"/>
          <w:kern w:val="0"/>
          <w:sz w:val="24"/>
          <w:szCs w:val="24"/>
          <w:lang w:eastAsia="zh-TW"/>
          <w14:ligatures w14:val="none"/>
          <w14:cntxtAlts w14:val="0"/>
        </w:rPr>
        <w:t xml:space="preserve">Terminologies and </w:t>
      </w:r>
      <w:r w:rsidRPr="000B612E" w:rsidDel="00AC7A37">
        <w:rPr>
          <w:rFonts w:ascii="Arial" w:eastAsia="PMingLiU" w:hAnsi="Arial" w:cs="Arial"/>
          <w:b/>
          <w:color w:val="auto"/>
          <w:kern w:val="0"/>
          <w:sz w:val="24"/>
          <w:szCs w:val="24"/>
          <w:lang w:eastAsia="zh-TW"/>
          <w14:ligatures w14:val="none"/>
          <w14:cntxtAlts w14:val="0"/>
        </w:rPr>
        <w:t>d</w:t>
      </w:r>
      <w:r w:rsidRPr="000B612E">
        <w:rPr>
          <w:rFonts w:ascii="Arial" w:eastAsia="PMingLiU" w:hAnsi="Arial" w:cs="Arial"/>
          <w:b/>
          <w:color w:val="auto"/>
          <w:kern w:val="0"/>
          <w:sz w:val="24"/>
          <w:szCs w:val="24"/>
          <w:lang w:eastAsia="zh-TW"/>
          <w14:ligatures w14:val="none"/>
          <w14:cntxtAlts w14:val="0"/>
        </w:rPr>
        <w:t>escriptors</w:t>
      </w:r>
    </w:p>
    <w:p w14:paraId="18398FC8"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734DA499"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Types of discrimination</w:t>
      </w:r>
    </w:p>
    <w:p w14:paraId="04B08396"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02B4CAAB"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sidDel="00AC7A37">
        <w:rPr>
          <w:rFonts w:ascii="Arial" w:eastAsia="PMingLiU" w:hAnsi="Arial" w:cs="Arial"/>
          <w:color w:val="auto"/>
          <w:kern w:val="0"/>
          <w:sz w:val="24"/>
          <w:szCs w:val="24"/>
          <w:lang w:eastAsia="zh-TW"/>
          <w14:ligatures w14:val="none"/>
          <w14:cntxtAlts w14:val="0"/>
        </w:rPr>
        <w:t>There are three categories of discrimination: d</w:t>
      </w:r>
      <w:r w:rsidRPr="000B612E">
        <w:rPr>
          <w:rFonts w:ascii="Arial" w:eastAsia="PMingLiU" w:hAnsi="Arial" w:cs="Arial"/>
          <w:color w:val="auto"/>
          <w:kern w:val="0"/>
          <w:sz w:val="24"/>
          <w:szCs w:val="24"/>
          <w:lang w:eastAsia="zh-TW"/>
          <w14:ligatures w14:val="none"/>
          <w14:cntxtAlts w14:val="0"/>
        </w:rPr>
        <w:t>irect, indirect and positive</w:t>
      </w:r>
      <w:r w:rsidRPr="000B612E" w:rsidDel="00AC7A37">
        <w:rPr>
          <w:rFonts w:ascii="Arial" w:eastAsia="PMingLiU" w:hAnsi="Arial" w:cs="Arial"/>
          <w:color w:val="auto"/>
          <w:kern w:val="0"/>
          <w:sz w:val="24"/>
          <w:szCs w:val="24"/>
          <w:lang w:eastAsia="zh-TW"/>
          <w14:ligatures w14:val="none"/>
          <w14:cntxtAlts w14:val="0"/>
        </w:rPr>
        <w:t>:</w:t>
      </w:r>
    </w:p>
    <w:p w14:paraId="6CCFA5EF"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751DBB48" w14:textId="77777777" w:rsidR="000B612E" w:rsidRPr="000B612E" w:rsidRDefault="000B612E" w:rsidP="000B612E">
      <w:pPr>
        <w:numPr>
          <w:ilvl w:val="0"/>
          <w:numId w:val="2"/>
        </w:numPr>
        <w:spacing w:after="0" w:line="240" w:lineRule="auto"/>
        <w:ind w:left="360" w:hanging="360"/>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Direct discrimination is where a person, in a group of people with the same or similar circumstances, is treated less favourably than the others in the group because of their race, gender, disability or sexuality.</w:t>
      </w:r>
    </w:p>
    <w:p w14:paraId="10A6BADC"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675B4D94" w14:textId="77777777" w:rsidR="000B612E" w:rsidRPr="000B612E" w:rsidRDefault="000B612E" w:rsidP="000B612E">
      <w:pPr>
        <w:numPr>
          <w:ilvl w:val="0"/>
          <w:numId w:val="2"/>
        </w:numPr>
        <w:spacing w:after="0" w:line="240" w:lineRule="auto"/>
        <w:ind w:left="360" w:hanging="360"/>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Indirect discrimination occurs where the effect of certain requirements, provision or practices imposed by an organisation has an adverse impact disproportionately on one group or other.  Indirect discrimination generally occurs when a rule or condition, which is applied equally to everyone, can be met by a considerably smaller proportion of people from a </w:t>
      </w:r>
      <w:proofErr w:type="gramStart"/>
      <w:r w:rsidRPr="000B612E">
        <w:rPr>
          <w:rFonts w:ascii="Arial" w:eastAsia="PMingLiU" w:hAnsi="Arial" w:cs="Arial"/>
          <w:color w:val="auto"/>
          <w:kern w:val="0"/>
          <w:sz w:val="24"/>
          <w:szCs w:val="24"/>
          <w:lang w:eastAsia="zh-TW"/>
          <w14:ligatures w14:val="none"/>
          <w14:cntxtAlts w14:val="0"/>
        </w:rPr>
        <w:t>particular group</w:t>
      </w:r>
      <w:proofErr w:type="gramEnd"/>
      <w:r w:rsidRPr="000B612E">
        <w:rPr>
          <w:rFonts w:ascii="Arial" w:eastAsia="PMingLiU" w:hAnsi="Arial" w:cs="Arial"/>
          <w:color w:val="auto"/>
          <w:kern w:val="0"/>
          <w:sz w:val="24"/>
          <w:szCs w:val="24"/>
          <w:lang w:eastAsia="zh-TW"/>
          <w14:ligatures w14:val="none"/>
          <w14:cntxtAlts w14:val="0"/>
        </w:rPr>
        <w:t>; the rule is to their advantage and it cannot be justified on other grounds.</w:t>
      </w:r>
    </w:p>
    <w:p w14:paraId="34BC27CB"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314F6858" w14:textId="77777777" w:rsidR="000B612E" w:rsidRPr="000B612E" w:rsidRDefault="000B612E" w:rsidP="000B612E">
      <w:pPr>
        <w:numPr>
          <w:ilvl w:val="0"/>
          <w:numId w:val="2"/>
        </w:numPr>
        <w:spacing w:after="0" w:line="240" w:lineRule="auto"/>
        <w:ind w:left="360" w:hanging="360"/>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Positive </w:t>
      </w:r>
      <w:r w:rsidRPr="000B612E" w:rsidDel="00AC7A37">
        <w:rPr>
          <w:rFonts w:ascii="Arial" w:eastAsia="PMingLiU" w:hAnsi="Arial" w:cs="Arial"/>
          <w:color w:val="auto"/>
          <w:kern w:val="0"/>
          <w:sz w:val="24"/>
          <w:szCs w:val="24"/>
          <w:lang w:eastAsia="zh-TW"/>
          <w14:ligatures w14:val="none"/>
          <w14:cntxtAlts w14:val="0"/>
        </w:rPr>
        <w:t>d</w:t>
      </w:r>
      <w:r w:rsidRPr="000B612E">
        <w:rPr>
          <w:rFonts w:ascii="Arial" w:eastAsia="PMingLiU" w:hAnsi="Arial" w:cs="Arial"/>
          <w:color w:val="auto"/>
          <w:kern w:val="0"/>
          <w:sz w:val="24"/>
          <w:szCs w:val="24"/>
          <w:lang w:eastAsia="zh-TW"/>
          <w14:ligatures w14:val="none"/>
          <w14:cntxtAlts w14:val="0"/>
        </w:rPr>
        <w:t>iscrimination is in favour of those who were formerly discriminated against, especially in the provision of social and educational facilities and employment opportunities.</w:t>
      </w:r>
    </w:p>
    <w:p w14:paraId="4E62CA64"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3EFB30AD" w14:textId="175DB07C"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The</w:t>
      </w:r>
      <w:r w:rsidR="00186F4B">
        <w:rPr>
          <w:rFonts w:ascii="Arial" w:eastAsia="PMingLiU" w:hAnsi="Arial" w:cs="Arial"/>
          <w:color w:val="auto"/>
          <w:kern w:val="0"/>
          <w:sz w:val="24"/>
          <w:szCs w:val="24"/>
          <w:lang w:eastAsia="zh-TW"/>
          <w14:ligatures w14:val="none"/>
          <w14:cntxtAlts w14:val="0"/>
        </w:rPr>
        <w:t xml:space="preserve"> … Judo Club</w:t>
      </w:r>
      <w:r w:rsidRPr="000B612E">
        <w:rPr>
          <w:rFonts w:ascii="Arial" w:eastAsia="PMingLiU" w:hAnsi="Arial" w:cs="Arial"/>
          <w:color w:val="auto"/>
          <w:kern w:val="0"/>
          <w:sz w:val="24"/>
          <w:szCs w:val="24"/>
          <w:lang w:eastAsia="zh-TW"/>
          <w14:ligatures w14:val="none"/>
          <w14:cntxtAlts w14:val="0"/>
        </w:rPr>
        <w:t xml:space="preserve"> sets out our commitment to opposing all forms of discrimination. </w:t>
      </w:r>
      <w:r w:rsidR="00186F4B">
        <w:rPr>
          <w:rFonts w:ascii="Arial" w:eastAsia="PMingLiU" w:hAnsi="Arial" w:cs="Arial"/>
          <w:color w:val="auto"/>
          <w:kern w:val="0"/>
          <w:sz w:val="24"/>
          <w:szCs w:val="24"/>
          <w:lang w:eastAsia="zh-TW"/>
          <w14:ligatures w14:val="none"/>
          <w14:cntxtAlts w14:val="0"/>
        </w:rPr>
        <w:t>We</w:t>
      </w:r>
      <w:r w:rsidRPr="000B612E">
        <w:rPr>
          <w:rFonts w:ascii="Arial" w:eastAsia="PMingLiU" w:hAnsi="Arial" w:cs="Arial"/>
          <w:color w:val="auto"/>
          <w:kern w:val="0"/>
          <w:sz w:val="24"/>
          <w:szCs w:val="24"/>
          <w:lang w:eastAsia="zh-TW"/>
          <w14:ligatures w14:val="none"/>
          <w14:cntxtAlts w14:val="0"/>
        </w:rPr>
        <w:t xml:space="preserve"> will ensure that </w:t>
      </w:r>
      <w:r w:rsidR="00186F4B">
        <w:rPr>
          <w:rFonts w:ascii="Arial" w:eastAsia="PMingLiU" w:hAnsi="Arial" w:cs="Arial"/>
          <w:color w:val="auto"/>
          <w:kern w:val="0"/>
          <w:sz w:val="24"/>
          <w:szCs w:val="24"/>
          <w:lang w:eastAsia="zh-TW"/>
          <w14:ligatures w14:val="none"/>
          <w14:cntxtAlts w14:val="0"/>
        </w:rPr>
        <w:t xml:space="preserve">our </w:t>
      </w:r>
      <w:r w:rsidRPr="000B612E">
        <w:rPr>
          <w:rFonts w:ascii="Arial" w:eastAsia="PMingLiU" w:hAnsi="Arial" w:cs="Arial"/>
          <w:color w:val="auto"/>
          <w:kern w:val="0"/>
          <w:sz w:val="24"/>
          <w:szCs w:val="24"/>
          <w:lang w:eastAsia="zh-TW"/>
          <w14:ligatures w14:val="none"/>
          <w14:cntxtAlts w14:val="0"/>
        </w:rPr>
        <w:t xml:space="preserve">members, volunteers, </w:t>
      </w:r>
      <w:r w:rsidR="00186F4B">
        <w:rPr>
          <w:rFonts w:ascii="Arial" w:eastAsia="PMingLiU" w:hAnsi="Arial" w:cs="Arial"/>
          <w:color w:val="auto"/>
          <w:kern w:val="0"/>
          <w:sz w:val="24"/>
          <w:szCs w:val="24"/>
          <w:lang w:eastAsia="zh-TW"/>
          <w14:ligatures w14:val="none"/>
          <w14:cntxtAlts w14:val="0"/>
        </w:rPr>
        <w:t>judoka’s</w:t>
      </w:r>
      <w:r w:rsidRPr="000B612E">
        <w:rPr>
          <w:rFonts w:ascii="Arial" w:eastAsia="PMingLiU" w:hAnsi="Arial" w:cs="Arial"/>
          <w:color w:val="auto"/>
          <w:kern w:val="0"/>
          <w:sz w:val="24"/>
          <w:szCs w:val="24"/>
          <w:lang w:eastAsia="zh-TW"/>
          <w14:ligatures w14:val="none"/>
          <w14:cntxtAlts w14:val="0"/>
        </w:rPr>
        <w:t xml:space="preserve">, officials, affiliated are not discriminated against </w:t>
      </w:r>
      <w:proofErr w:type="gramStart"/>
      <w:r w:rsidRPr="000B612E">
        <w:rPr>
          <w:rFonts w:ascii="Arial" w:eastAsia="PMingLiU" w:hAnsi="Arial" w:cs="Arial"/>
          <w:color w:val="auto"/>
          <w:kern w:val="0"/>
          <w:sz w:val="24"/>
          <w:szCs w:val="24"/>
          <w:lang w:eastAsia="zh-TW"/>
          <w14:ligatures w14:val="none"/>
          <w14:cntxtAlts w14:val="0"/>
        </w:rPr>
        <w:t>on the basis of</w:t>
      </w:r>
      <w:proofErr w:type="gramEnd"/>
      <w:r w:rsidRPr="000B612E">
        <w:rPr>
          <w:rFonts w:ascii="Arial" w:eastAsia="PMingLiU" w:hAnsi="Arial" w:cs="Arial"/>
          <w:color w:val="auto"/>
          <w:kern w:val="0"/>
          <w:sz w:val="24"/>
          <w:szCs w:val="24"/>
          <w:lang w:eastAsia="zh-TW"/>
          <w14:ligatures w14:val="none"/>
          <w14:cntxtAlts w14:val="0"/>
        </w:rPr>
        <w:t xml:space="preserve"> any of the following:</w:t>
      </w:r>
    </w:p>
    <w:p w14:paraId="4587283A"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6D1F0891" w14:textId="77777777" w:rsidR="000B612E" w:rsidRPr="000B612E" w:rsidRDefault="000B612E" w:rsidP="000B612E">
      <w:pPr>
        <w:numPr>
          <w:ilvl w:val="0"/>
          <w:numId w:val="3"/>
        </w:numPr>
        <w:spacing w:after="60" w:line="240" w:lineRule="auto"/>
        <w:ind w:left="714" w:hanging="357"/>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race, colour, ethnic group or national origin</w:t>
      </w:r>
    </w:p>
    <w:p w14:paraId="5A989829" w14:textId="77777777" w:rsidR="000B612E" w:rsidRPr="000B612E" w:rsidRDefault="000B612E" w:rsidP="000B612E">
      <w:pPr>
        <w:numPr>
          <w:ilvl w:val="0"/>
          <w:numId w:val="3"/>
        </w:numPr>
        <w:spacing w:after="60" w:line="240" w:lineRule="auto"/>
        <w:ind w:left="714" w:hanging="357"/>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gender or marital status</w:t>
      </w:r>
    </w:p>
    <w:p w14:paraId="2B1255E8" w14:textId="77777777" w:rsidR="000B612E" w:rsidRPr="000B612E" w:rsidRDefault="000B612E" w:rsidP="000B612E">
      <w:pPr>
        <w:numPr>
          <w:ilvl w:val="0"/>
          <w:numId w:val="3"/>
        </w:numPr>
        <w:spacing w:after="60" w:line="240" w:lineRule="auto"/>
        <w:ind w:left="714" w:hanging="357"/>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disability</w:t>
      </w:r>
    </w:p>
    <w:p w14:paraId="7976662A" w14:textId="77777777" w:rsidR="000B612E" w:rsidRPr="000B612E" w:rsidRDefault="000B612E" w:rsidP="000B612E">
      <w:pPr>
        <w:numPr>
          <w:ilvl w:val="0"/>
          <w:numId w:val="3"/>
        </w:numPr>
        <w:spacing w:after="60" w:line="240" w:lineRule="auto"/>
        <w:ind w:left="714" w:hanging="357"/>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sexuality or sexual orientation</w:t>
      </w:r>
    </w:p>
    <w:p w14:paraId="4E3A6500" w14:textId="77777777" w:rsidR="000B612E" w:rsidRPr="000B612E" w:rsidRDefault="000B612E" w:rsidP="000B612E">
      <w:pPr>
        <w:numPr>
          <w:ilvl w:val="0"/>
          <w:numId w:val="3"/>
        </w:numPr>
        <w:spacing w:after="60" w:line="240" w:lineRule="auto"/>
        <w:ind w:left="714" w:hanging="357"/>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age</w:t>
      </w:r>
    </w:p>
    <w:p w14:paraId="314181B3" w14:textId="77777777" w:rsidR="000B612E" w:rsidRPr="000B612E" w:rsidRDefault="000B612E" w:rsidP="000B612E">
      <w:pPr>
        <w:numPr>
          <w:ilvl w:val="0"/>
          <w:numId w:val="3"/>
        </w:numPr>
        <w:spacing w:after="60" w:line="240" w:lineRule="auto"/>
        <w:ind w:left="714" w:hanging="357"/>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employment status</w:t>
      </w:r>
    </w:p>
    <w:p w14:paraId="39197B8E" w14:textId="77777777" w:rsidR="000B612E" w:rsidRPr="000B612E" w:rsidRDefault="000B612E" w:rsidP="000B612E">
      <w:pPr>
        <w:numPr>
          <w:ilvl w:val="0"/>
          <w:numId w:val="3"/>
        </w:numPr>
        <w:spacing w:after="60" w:line="240" w:lineRule="auto"/>
        <w:ind w:left="714" w:hanging="357"/>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actual/suspected HIV/AIDS</w:t>
      </w:r>
    </w:p>
    <w:p w14:paraId="21A5D406" w14:textId="77777777" w:rsidR="000B612E" w:rsidRPr="000B612E" w:rsidRDefault="000B612E" w:rsidP="000B612E">
      <w:pPr>
        <w:numPr>
          <w:ilvl w:val="0"/>
          <w:numId w:val="3"/>
        </w:numPr>
        <w:spacing w:after="60" w:line="240" w:lineRule="auto"/>
        <w:ind w:left="714" w:hanging="357"/>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religion and faith</w:t>
      </w:r>
    </w:p>
    <w:p w14:paraId="71C3B10F" w14:textId="77777777" w:rsidR="000B612E" w:rsidRPr="000B612E" w:rsidRDefault="000B612E" w:rsidP="000B612E">
      <w:pPr>
        <w:numPr>
          <w:ilvl w:val="0"/>
          <w:numId w:val="3"/>
        </w:numPr>
        <w:spacing w:after="60" w:line="240" w:lineRule="auto"/>
        <w:ind w:left="714" w:hanging="357"/>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unrelated criminal offences/ex-offenders (subject to any legal or public interest constraints)</w:t>
      </w:r>
    </w:p>
    <w:p w14:paraId="7B6C8634" w14:textId="77777777" w:rsidR="000B612E" w:rsidRPr="000B612E" w:rsidRDefault="000B612E" w:rsidP="000B612E">
      <w:pPr>
        <w:numPr>
          <w:ilvl w:val="0"/>
          <w:numId w:val="3"/>
        </w:num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responsibilities for children or dependents</w:t>
      </w:r>
    </w:p>
    <w:p w14:paraId="0D657F8A"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09DA9459"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lastRenderedPageBreak/>
        <w:t>Harassment can be described as inappropriate actions, behaviour, comments or physical contact, which may cause offence i.e. mental or physical anxiety or hurt to an individual:</w:t>
      </w:r>
    </w:p>
    <w:p w14:paraId="2179CB30"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5874B465" w14:textId="77777777" w:rsidR="000B612E" w:rsidRPr="000B612E" w:rsidRDefault="000B612E" w:rsidP="000B612E">
      <w:pPr>
        <w:numPr>
          <w:ilvl w:val="0"/>
          <w:numId w:val="2"/>
        </w:numPr>
        <w:spacing w:after="0" w:line="240" w:lineRule="auto"/>
        <w:ind w:left="360" w:hanging="360"/>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It may be related to gender, race disability, sexuality, age, religion, nationality or any personal characteristic of an individual.</w:t>
      </w:r>
    </w:p>
    <w:p w14:paraId="10397D3B"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0886018D" w14:textId="77777777" w:rsidR="000B612E" w:rsidRPr="000B612E" w:rsidRDefault="000B612E" w:rsidP="000B612E">
      <w:pPr>
        <w:numPr>
          <w:ilvl w:val="0"/>
          <w:numId w:val="2"/>
        </w:numPr>
        <w:spacing w:after="0" w:line="240" w:lineRule="auto"/>
        <w:ind w:left="360" w:hanging="360"/>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Under the terms of the Criminal Justice Act 1994, harassment was made a criminal offence, punishable by a fine of up to £5,000 and/or a prison sentence of up to six months.</w:t>
      </w:r>
    </w:p>
    <w:p w14:paraId="17F62BC8"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59FA5BEA"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Victimisation can be described as treating an individual less favourably than one would treat others because the individual has made a complaint of discrimination, given evidence about such a complaint or raised a concern under the Public Interest (Disclosure) Act 1998.</w:t>
      </w:r>
    </w:p>
    <w:p w14:paraId="74A50C0D"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7ACC4C13"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‘Positive </w:t>
      </w:r>
      <w:r w:rsidRPr="000B612E" w:rsidDel="00AC7A37">
        <w:rPr>
          <w:rFonts w:ascii="Arial" w:eastAsia="PMingLiU" w:hAnsi="Arial" w:cs="Arial"/>
          <w:color w:val="auto"/>
          <w:kern w:val="0"/>
          <w:sz w:val="24"/>
          <w:szCs w:val="24"/>
          <w:lang w:eastAsia="zh-TW"/>
          <w14:ligatures w14:val="none"/>
          <w14:cntxtAlts w14:val="0"/>
        </w:rPr>
        <w:t>a</w:t>
      </w:r>
      <w:r w:rsidRPr="000B612E">
        <w:rPr>
          <w:rFonts w:ascii="Arial" w:eastAsia="PMingLiU" w:hAnsi="Arial" w:cs="Arial"/>
          <w:color w:val="auto"/>
          <w:kern w:val="0"/>
          <w:sz w:val="24"/>
          <w:szCs w:val="24"/>
          <w:lang w:eastAsia="zh-TW"/>
          <w14:ligatures w14:val="none"/>
          <w14:cntxtAlts w14:val="0"/>
        </w:rPr>
        <w:t xml:space="preserve">ction’ refers to </w:t>
      </w:r>
      <w:proofErr w:type="gramStart"/>
      <w:r w:rsidRPr="000B612E">
        <w:rPr>
          <w:rFonts w:ascii="Arial" w:eastAsia="PMingLiU" w:hAnsi="Arial" w:cs="Arial"/>
          <w:color w:val="auto"/>
          <w:kern w:val="0"/>
          <w:sz w:val="24"/>
          <w:szCs w:val="24"/>
          <w:lang w:eastAsia="zh-TW"/>
          <w14:ligatures w14:val="none"/>
          <w14:cntxtAlts w14:val="0"/>
        </w:rPr>
        <w:t>a number of</w:t>
      </w:r>
      <w:proofErr w:type="gramEnd"/>
      <w:r w:rsidRPr="000B612E">
        <w:rPr>
          <w:rFonts w:ascii="Arial" w:eastAsia="PMingLiU" w:hAnsi="Arial" w:cs="Arial"/>
          <w:color w:val="auto"/>
          <w:kern w:val="0"/>
          <w:sz w:val="24"/>
          <w:szCs w:val="24"/>
          <w:lang w:eastAsia="zh-TW"/>
          <w14:ligatures w14:val="none"/>
          <w14:cntxtAlts w14:val="0"/>
        </w:rPr>
        <w:t xml:space="preserve"> methods designed to counteract the effects of discrimination and to help eradicate stereotyping. It can be initiatives or activities that attempt to redress imbalances by providing extra help, doing things in a different way or promoting opportunities in targeted places and to targeted groups. Under this broad meaning, positive action may include actions such as the introduction of discriminatory selection procedures, and training programmes or policies aimed at preventing sexual harassment. An example of positive action being taken is the employment of a female coach to lead </w:t>
      </w:r>
      <w:r w:rsidRPr="000B612E" w:rsidDel="00AC7A37">
        <w:rPr>
          <w:rFonts w:ascii="Arial" w:eastAsia="PMingLiU" w:hAnsi="Arial" w:cs="Arial"/>
          <w:color w:val="auto"/>
          <w:kern w:val="0"/>
          <w:sz w:val="24"/>
          <w:szCs w:val="24"/>
          <w:lang w:eastAsia="zh-TW"/>
          <w14:ligatures w14:val="none"/>
          <w14:cntxtAlts w14:val="0"/>
        </w:rPr>
        <w:t>a</w:t>
      </w:r>
      <w:r w:rsidRPr="000B612E">
        <w:rPr>
          <w:rFonts w:ascii="Arial" w:eastAsia="PMingLiU" w:hAnsi="Arial" w:cs="Arial"/>
          <w:color w:val="auto"/>
          <w:kern w:val="0"/>
          <w:sz w:val="24"/>
          <w:szCs w:val="24"/>
          <w:lang w:eastAsia="zh-TW"/>
          <w14:ligatures w14:val="none"/>
          <w14:cntxtAlts w14:val="0"/>
        </w:rPr>
        <w:t xml:space="preserve"> session aimed at women, to specifically encourage uptake and participation by female players.</w:t>
      </w:r>
    </w:p>
    <w:p w14:paraId="0A8F70C3"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3BE5A60F"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Prejudice is literally pre-judging someone. </w:t>
      </w:r>
      <w:r w:rsidRPr="000B612E" w:rsidDel="00AC7A37">
        <w:rPr>
          <w:rFonts w:ascii="Arial" w:eastAsia="PMingLiU" w:hAnsi="Arial" w:cs="Arial"/>
          <w:color w:val="auto"/>
          <w:kern w:val="0"/>
          <w:sz w:val="24"/>
          <w:szCs w:val="24"/>
          <w:lang w:eastAsia="zh-TW"/>
          <w14:ligatures w14:val="none"/>
          <w14:cntxtAlts w14:val="0"/>
        </w:rPr>
        <w:t>It</w:t>
      </w:r>
      <w:r w:rsidRPr="000B612E">
        <w:rPr>
          <w:rFonts w:ascii="Arial" w:eastAsia="PMingLiU" w:hAnsi="Arial" w:cs="Arial"/>
          <w:color w:val="auto"/>
          <w:kern w:val="0"/>
          <w:sz w:val="24"/>
          <w:szCs w:val="24"/>
          <w:lang w:eastAsia="zh-TW"/>
          <w14:ligatures w14:val="none"/>
          <w14:cntxtAlts w14:val="0"/>
        </w:rPr>
        <w:t xml:space="preserve"> is usually led by negative, irrational feelings, resulting from preconceived attitudes and opinions.</w:t>
      </w:r>
    </w:p>
    <w:p w14:paraId="74205048"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16B4DB43"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Stereotyping is grouping or labelling people because they are members of a particular ‘visible’ group, and </w:t>
      </w:r>
      <w:proofErr w:type="gramStart"/>
      <w:r w:rsidRPr="000B612E">
        <w:rPr>
          <w:rFonts w:ascii="Arial" w:eastAsia="PMingLiU" w:hAnsi="Arial" w:cs="Arial"/>
          <w:color w:val="auto"/>
          <w:kern w:val="0"/>
          <w:sz w:val="24"/>
          <w:szCs w:val="24"/>
          <w:lang w:eastAsia="zh-TW"/>
          <w14:ligatures w14:val="none"/>
          <w14:cntxtAlts w14:val="0"/>
        </w:rPr>
        <w:t>assuming that</w:t>
      </w:r>
      <w:proofErr w:type="gramEnd"/>
      <w:r w:rsidRPr="000B612E">
        <w:rPr>
          <w:rFonts w:ascii="Arial" w:eastAsia="PMingLiU" w:hAnsi="Arial" w:cs="Arial"/>
          <w:color w:val="auto"/>
          <w:kern w:val="0"/>
          <w:sz w:val="24"/>
          <w:szCs w:val="24"/>
          <w:lang w:eastAsia="zh-TW"/>
          <w14:ligatures w14:val="none"/>
          <w14:cntxtAlts w14:val="0"/>
        </w:rPr>
        <w:t xml:space="preserve"> they have particular traits that are considered to be characteristics of that group.</w:t>
      </w:r>
    </w:p>
    <w:p w14:paraId="334C4B9E"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10FDC1AC"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Dignity is about respectful</w:t>
      </w:r>
      <w:r w:rsidRPr="000B612E" w:rsidDel="00AC7A37">
        <w:rPr>
          <w:rFonts w:ascii="Arial" w:eastAsia="PMingLiU" w:hAnsi="Arial" w:cs="Arial"/>
          <w:color w:val="auto"/>
          <w:kern w:val="0"/>
          <w:sz w:val="24"/>
          <w:szCs w:val="24"/>
          <w:lang w:eastAsia="zh-TW"/>
          <w14:ligatures w14:val="none"/>
          <w14:cntxtAlts w14:val="0"/>
        </w:rPr>
        <w:t>,</w:t>
      </w:r>
      <w:r w:rsidRPr="000B612E">
        <w:rPr>
          <w:rFonts w:ascii="Arial" w:eastAsia="PMingLiU" w:hAnsi="Arial" w:cs="Arial"/>
          <w:color w:val="auto"/>
          <w:kern w:val="0"/>
          <w:sz w:val="24"/>
          <w:szCs w:val="24"/>
          <w:lang w:eastAsia="zh-TW"/>
          <w14:ligatures w14:val="none"/>
          <w14:cntxtAlts w14:val="0"/>
        </w:rPr>
        <w:t xml:space="preserve"> responsible, fair and humane behaviour, something </w:t>
      </w:r>
      <w:r w:rsidRPr="000B612E" w:rsidDel="0095436B">
        <w:rPr>
          <w:rFonts w:ascii="Arial" w:eastAsia="PMingLiU" w:hAnsi="Arial" w:cs="Arial"/>
          <w:color w:val="auto"/>
          <w:kern w:val="0"/>
          <w:sz w:val="24"/>
          <w:szCs w:val="24"/>
          <w:lang w:eastAsia="zh-TW"/>
          <w14:ligatures w14:val="none"/>
          <w14:cntxtAlts w14:val="0"/>
        </w:rPr>
        <w:t>that</w:t>
      </w:r>
      <w:r w:rsidRPr="000B612E">
        <w:rPr>
          <w:rFonts w:ascii="Arial" w:eastAsia="PMingLiU" w:hAnsi="Arial" w:cs="Arial"/>
          <w:color w:val="auto"/>
          <w:kern w:val="0"/>
          <w:sz w:val="24"/>
          <w:szCs w:val="24"/>
          <w:lang w:eastAsia="zh-TW"/>
          <w14:ligatures w14:val="none"/>
          <w14:cntxtAlts w14:val="0"/>
        </w:rPr>
        <w:t xml:space="preserve"> is reflected in the constitution.</w:t>
      </w:r>
    </w:p>
    <w:p w14:paraId="71FB8BB8"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5A2C0070"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Disadvantage is where, </w:t>
      </w:r>
      <w:proofErr w:type="gramStart"/>
      <w:r w:rsidRPr="000B612E">
        <w:rPr>
          <w:rFonts w:ascii="Arial" w:eastAsia="PMingLiU" w:hAnsi="Arial" w:cs="Arial"/>
          <w:color w:val="auto"/>
          <w:kern w:val="0"/>
          <w:sz w:val="24"/>
          <w:szCs w:val="24"/>
          <w:lang w:eastAsia="zh-TW"/>
          <w14:ligatures w14:val="none"/>
          <w14:cntxtAlts w14:val="0"/>
        </w:rPr>
        <w:t>as a result of</w:t>
      </w:r>
      <w:proofErr w:type="gramEnd"/>
      <w:r w:rsidRPr="000B612E">
        <w:rPr>
          <w:rFonts w:ascii="Arial" w:eastAsia="PMingLiU" w:hAnsi="Arial" w:cs="Arial"/>
          <w:color w:val="auto"/>
          <w:kern w:val="0"/>
          <w:sz w:val="24"/>
          <w:szCs w:val="24"/>
          <w:lang w:eastAsia="zh-TW"/>
          <w14:ligatures w14:val="none"/>
          <w14:cntxtAlts w14:val="0"/>
        </w:rPr>
        <w:t xml:space="preserve"> discrimination, an individual or group is deprived of some or all resources and opportunities. This may affect people directly or indirectly.</w:t>
      </w:r>
    </w:p>
    <w:p w14:paraId="6519A66C"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p>
    <w:p w14:paraId="24125FFE" w14:textId="77777777" w:rsidR="000B612E" w:rsidRPr="000B612E" w:rsidRDefault="000B612E" w:rsidP="000B612E">
      <w:pPr>
        <w:spacing w:after="0" w:line="240" w:lineRule="auto"/>
        <w:rPr>
          <w:rFonts w:ascii="Arial" w:eastAsia="PMingLiU" w:hAnsi="Arial" w:cs="Arial"/>
          <w:color w:val="auto"/>
          <w:kern w:val="0"/>
          <w:sz w:val="24"/>
          <w:szCs w:val="24"/>
          <w:lang w:eastAsia="zh-TW"/>
          <w14:ligatures w14:val="none"/>
          <w14:cntxtAlts w14:val="0"/>
        </w:rPr>
      </w:pPr>
      <w:r w:rsidRPr="000B612E">
        <w:rPr>
          <w:rFonts w:ascii="Arial" w:eastAsia="PMingLiU" w:hAnsi="Arial" w:cs="Arial"/>
          <w:color w:val="auto"/>
          <w:kern w:val="0"/>
          <w:sz w:val="24"/>
          <w:szCs w:val="24"/>
          <w:lang w:eastAsia="zh-TW"/>
          <w14:ligatures w14:val="none"/>
          <w14:cntxtAlts w14:val="0"/>
        </w:rPr>
        <w:t xml:space="preserve">Social </w:t>
      </w:r>
      <w:r w:rsidRPr="000B612E" w:rsidDel="00AC7A37">
        <w:rPr>
          <w:rFonts w:ascii="Arial" w:eastAsia="PMingLiU" w:hAnsi="Arial" w:cs="Arial"/>
          <w:color w:val="auto"/>
          <w:kern w:val="0"/>
          <w:sz w:val="24"/>
          <w:szCs w:val="24"/>
          <w:lang w:eastAsia="zh-TW"/>
          <w14:ligatures w14:val="none"/>
          <w14:cntxtAlts w14:val="0"/>
        </w:rPr>
        <w:t>e</w:t>
      </w:r>
      <w:r w:rsidRPr="000B612E">
        <w:rPr>
          <w:rFonts w:ascii="Arial" w:eastAsia="PMingLiU" w:hAnsi="Arial" w:cs="Arial"/>
          <w:color w:val="auto"/>
          <w:kern w:val="0"/>
          <w:sz w:val="24"/>
          <w:szCs w:val="24"/>
          <w:lang w:eastAsia="zh-TW"/>
          <w14:ligatures w14:val="none"/>
          <w14:cntxtAlts w14:val="0"/>
        </w:rPr>
        <w:t>xclusion is when people or areas suffer from one or a combination of linked problems such as unemployment, poor skills, low income, high crime environments or lack of facilities.</w:t>
      </w:r>
    </w:p>
    <w:sectPr w:rsidR="000B612E" w:rsidRPr="000B61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B307" w14:textId="77777777" w:rsidR="00B76EDA" w:rsidRDefault="00B76EDA" w:rsidP="000A1C8A">
      <w:pPr>
        <w:spacing w:after="0" w:line="240" w:lineRule="auto"/>
      </w:pPr>
      <w:r>
        <w:separator/>
      </w:r>
    </w:p>
  </w:endnote>
  <w:endnote w:type="continuationSeparator" w:id="0">
    <w:p w14:paraId="32A2168A" w14:textId="77777777" w:rsidR="00B76EDA" w:rsidRDefault="00B76EDA" w:rsidP="000A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97604" w14:textId="77777777" w:rsidR="00B76EDA" w:rsidRDefault="00B76EDA" w:rsidP="000A1C8A">
      <w:pPr>
        <w:spacing w:after="0" w:line="240" w:lineRule="auto"/>
      </w:pPr>
      <w:r>
        <w:separator/>
      </w:r>
    </w:p>
  </w:footnote>
  <w:footnote w:type="continuationSeparator" w:id="0">
    <w:p w14:paraId="608D21CB" w14:textId="77777777" w:rsidR="00B76EDA" w:rsidRDefault="00B76EDA" w:rsidP="000A1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5862" w14:textId="048F96CB" w:rsidR="000A1C8A" w:rsidRDefault="000A1C8A">
    <w:pPr>
      <w:pStyle w:val="Header"/>
    </w:pPr>
    <w:r>
      <w:rPr>
        <w:noProof/>
      </w:rPr>
      <mc:AlternateContent>
        <mc:Choice Requires="wps">
          <w:drawing>
            <wp:anchor distT="45720" distB="45720" distL="114300" distR="114300" simplePos="0" relativeHeight="251659264" behindDoc="0" locked="0" layoutInCell="1" allowOverlap="1" wp14:anchorId="28DBB960" wp14:editId="4F6477C7">
              <wp:simplePos x="0" y="0"/>
              <wp:positionH relativeFrom="margin">
                <wp:posOffset>4912360</wp:posOffset>
              </wp:positionH>
              <wp:positionV relativeFrom="paragraph">
                <wp:posOffset>-373380</wp:posOffset>
              </wp:positionV>
              <wp:extent cx="16383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76275"/>
                      </a:xfrm>
                      <a:prstGeom prst="rect">
                        <a:avLst/>
                      </a:prstGeom>
                      <a:solidFill>
                        <a:srgbClr val="FFFFFF"/>
                      </a:solidFill>
                      <a:ln w="9525">
                        <a:noFill/>
                        <a:miter lim="800000"/>
                        <a:headEnd/>
                        <a:tailEnd/>
                      </a:ln>
                    </wps:spPr>
                    <wps:txbx>
                      <w:txbxContent>
                        <w:p w14:paraId="72BF65D1" w14:textId="01094760" w:rsidR="000A1C8A" w:rsidRDefault="000A1C8A">
                          <w:r>
                            <w:rPr>
                              <w:noProof/>
                              <w14:ligatures w14:val="none"/>
                              <w14:cntxtAlts w14:val="0"/>
                            </w:rPr>
                            <w:drawing>
                              <wp:inline distT="0" distB="0" distL="0" distR="0" wp14:anchorId="5C03D68F" wp14:editId="2701A203">
                                <wp:extent cx="1285875" cy="5523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1">
                                          <a:extLst>
                                            <a:ext uri="{28A0092B-C50C-407E-A947-70E740481C1C}">
                                              <a14:useLocalDpi xmlns:a14="http://schemas.microsoft.com/office/drawing/2010/main" val="0"/>
                                            </a:ext>
                                          </a:extLst>
                                        </a:blip>
                                        <a:stretch>
                                          <a:fillRect/>
                                        </a:stretch>
                                      </pic:blipFill>
                                      <pic:spPr>
                                        <a:xfrm>
                                          <a:off x="0" y="0"/>
                                          <a:ext cx="1306512" cy="5612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BB960" id="_x0000_t202" coordsize="21600,21600" o:spt="202" path="m,l,21600r21600,l21600,xe">
              <v:stroke joinstyle="miter"/>
              <v:path gradientshapeok="t" o:connecttype="rect"/>
            </v:shapetype>
            <v:shape id="Text Box 2" o:spid="_x0000_s1026" type="#_x0000_t202" style="position:absolute;margin-left:386.8pt;margin-top:-29.4pt;width:129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" stroked="f">
              <v:textbox>
                <w:txbxContent>
                  <w:p w14:paraId="72BF65D1" w14:textId="01094760" w:rsidR="000A1C8A" w:rsidRDefault="000A1C8A">
                    <w:r>
                      <w:rPr>
                        <w:noProof/>
                        <w14:ligatures w14:val="none"/>
                        <w14:cntxtAlts w14:val="0"/>
                      </w:rPr>
                      <w:drawing>
                        <wp:inline distT="0" distB="0" distL="0" distR="0" wp14:anchorId="5C03D68F" wp14:editId="2701A203">
                          <wp:extent cx="1285875" cy="5523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2">
                                    <a:extLst>
                                      <a:ext uri="{28A0092B-C50C-407E-A947-70E740481C1C}">
                                        <a14:useLocalDpi xmlns:a14="http://schemas.microsoft.com/office/drawing/2010/main" val="0"/>
                                      </a:ext>
                                    </a:extLst>
                                  </a:blip>
                                  <a:stretch>
                                    <a:fillRect/>
                                  </a:stretch>
                                </pic:blipFill>
                                <pic:spPr>
                                  <a:xfrm>
                                    <a:off x="0" y="0"/>
                                    <a:ext cx="1306512" cy="561231"/>
                                  </a:xfrm>
                                  <a:prstGeom prst="rect">
                                    <a:avLst/>
                                  </a:prstGeom>
                                </pic:spPr>
                              </pic:pic>
                            </a:graphicData>
                          </a:graphic>
                        </wp:inline>
                      </w:drawing>
                    </w:r>
                  </w:p>
                </w:txbxContent>
              </v:textbox>
              <w10:wrap type="square" anchorx="margin"/>
            </v:shape>
          </w:pict>
        </mc:Fallback>
      </mc:AlternateContent>
    </w:r>
  </w:p>
  <w:p w14:paraId="6F20EEA3" w14:textId="77777777" w:rsidR="000A1C8A" w:rsidRDefault="000A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559"/>
    <w:multiLevelType w:val="multilevel"/>
    <w:tmpl w:val="A3708D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516F23"/>
    <w:multiLevelType w:val="multilevel"/>
    <w:tmpl w:val="AF7E15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6FC6BA5"/>
    <w:multiLevelType w:val="multilevel"/>
    <w:tmpl w:val="B70CEA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9F84FB9"/>
    <w:multiLevelType w:val="hybridMultilevel"/>
    <w:tmpl w:val="66CC008E"/>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3A797924"/>
    <w:multiLevelType w:val="hybridMultilevel"/>
    <w:tmpl w:val="7B26EE94"/>
    <w:lvl w:ilvl="0" w:tplc="39060D2E">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32571"/>
    <w:multiLevelType w:val="hybridMultilevel"/>
    <w:tmpl w:val="34B80600"/>
    <w:lvl w:ilvl="0" w:tplc="073CE40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C1227"/>
    <w:multiLevelType w:val="hybridMultilevel"/>
    <w:tmpl w:val="079C36EA"/>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72A31BE0"/>
    <w:multiLevelType w:val="hybridMultilevel"/>
    <w:tmpl w:val="175688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32"/>
    <w:rsid w:val="00021508"/>
    <w:rsid w:val="000A1C8A"/>
    <w:rsid w:val="000A434F"/>
    <w:rsid w:val="000B612E"/>
    <w:rsid w:val="00186F4B"/>
    <w:rsid w:val="0026695B"/>
    <w:rsid w:val="004439E4"/>
    <w:rsid w:val="00483AAB"/>
    <w:rsid w:val="004D6AA9"/>
    <w:rsid w:val="0059724B"/>
    <w:rsid w:val="007250EE"/>
    <w:rsid w:val="00755F7C"/>
    <w:rsid w:val="008122F2"/>
    <w:rsid w:val="009549FF"/>
    <w:rsid w:val="00A904FE"/>
    <w:rsid w:val="00B3516E"/>
    <w:rsid w:val="00B42144"/>
    <w:rsid w:val="00B76EDA"/>
    <w:rsid w:val="00BA7143"/>
    <w:rsid w:val="00C84F79"/>
    <w:rsid w:val="00D14F68"/>
    <w:rsid w:val="00D84132"/>
    <w:rsid w:val="00EA553C"/>
    <w:rsid w:val="00FB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62C6C"/>
  <w15:chartTrackingRefBased/>
  <w15:docId w15:val="{FEE2D496-0089-409A-8814-C9041555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14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8A"/>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A1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8A"/>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812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11965">
      <w:bodyDiv w:val="1"/>
      <w:marLeft w:val="0"/>
      <w:marRight w:val="0"/>
      <w:marTop w:val="0"/>
      <w:marBottom w:val="0"/>
      <w:divBdr>
        <w:top w:val="none" w:sz="0" w:space="0" w:color="auto"/>
        <w:left w:val="none" w:sz="0" w:space="0" w:color="auto"/>
        <w:bottom w:val="none" w:sz="0" w:space="0" w:color="auto"/>
        <w:right w:val="none" w:sz="0" w:space="0" w:color="auto"/>
      </w:divBdr>
    </w:div>
    <w:div w:id="946229842">
      <w:bodyDiv w:val="1"/>
      <w:marLeft w:val="0"/>
      <w:marRight w:val="0"/>
      <w:marTop w:val="0"/>
      <w:marBottom w:val="0"/>
      <w:divBdr>
        <w:top w:val="none" w:sz="0" w:space="0" w:color="auto"/>
        <w:left w:val="none" w:sz="0" w:space="0" w:color="auto"/>
        <w:bottom w:val="none" w:sz="0" w:space="0" w:color="auto"/>
        <w:right w:val="none" w:sz="0" w:space="0" w:color="auto"/>
      </w:divBdr>
    </w:div>
    <w:div w:id="12887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Averil Taggart</cp:lastModifiedBy>
  <cp:revision>2</cp:revision>
  <dcterms:created xsi:type="dcterms:W3CDTF">2018-06-04T20:46:00Z</dcterms:created>
  <dcterms:modified xsi:type="dcterms:W3CDTF">2018-06-04T20:46:00Z</dcterms:modified>
</cp:coreProperties>
</file>